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A971F" w14:textId="66B3F3BE" w:rsidR="00362A3D" w:rsidRPr="00362A3D" w:rsidRDefault="00362A3D" w:rsidP="00362A3D">
      <w:pPr>
        <w:shd w:val="clear" w:color="auto" w:fill="FFFFFF"/>
        <w:rPr>
          <w:rFonts w:ascii="Arial" w:hAnsi="Arial" w:cs="Arial"/>
          <w:b/>
          <w:bCs/>
          <w:color w:val="26282A"/>
        </w:rPr>
      </w:pPr>
      <w:r w:rsidRPr="00362A3D">
        <w:rPr>
          <w:rFonts w:ascii="Arial" w:hAnsi="Arial" w:cs="Arial"/>
          <w:b/>
          <w:bCs/>
          <w:color w:val="26282A"/>
        </w:rPr>
        <w:t>Internationalised Industry-University Partnerships for Job-creating Graduates</w:t>
      </w:r>
    </w:p>
    <w:p w14:paraId="1543C6EA" w14:textId="77777777" w:rsidR="00362A3D" w:rsidRPr="00362A3D" w:rsidRDefault="00362A3D" w:rsidP="00362A3D">
      <w:pPr>
        <w:shd w:val="clear" w:color="auto" w:fill="FFFFFF"/>
        <w:rPr>
          <w:rFonts w:ascii="Arial" w:hAnsi="Arial" w:cs="Arial"/>
          <w:color w:val="26282A"/>
        </w:rPr>
      </w:pPr>
    </w:p>
    <w:p w14:paraId="45841057" w14:textId="77777777" w:rsidR="00CB02A5" w:rsidRDefault="00CB02A5" w:rsidP="00CB02A5">
      <w:pPr>
        <w:shd w:val="clear" w:color="auto" w:fill="FFFFFF"/>
        <w:rPr>
          <w:rFonts w:ascii="Arial" w:hAnsi="Arial" w:cs="Arial"/>
          <w:i/>
          <w:iCs/>
          <w:color w:val="26282A"/>
        </w:rPr>
      </w:pPr>
    </w:p>
    <w:p w14:paraId="4DDDA36D" w14:textId="12F385D3" w:rsidR="00CB02A5" w:rsidRPr="00362A3D" w:rsidRDefault="00CB02A5" w:rsidP="00362A3D">
      <w:pPr>
        <w:shd w:val="clear" w:color="auto" w:fill="FFFFFF"/>
        <w:jc w:val="center"/>
        <w:rPr>
          <w:rFonts w:ascii="Arial" w:hAnsi="Arial" w:cs="Arial"/>
          <w:i/>
          <w:iCs/>
          <w:color w:val="26282A"/>
        </w:rPr>
      </w:pPr>
      <w:r>
        <w:rPr>
          <w:noProof/>
        </w:rPr>
        <w:drawing>
          <wp:inline distT="0" distB="0" distL="0" distR="0" wp14:anchorId="2361A262" wp14:editId="160739D3">
            <wp:extent cx="6299835" cy="3543935"/>
            <wp:effectExtent l="0" t="0" r="5715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FD03F" w14:textId="77777777" w:rsidR="00362A3D" w:rsidRPr="00362A3D" w:rsidRDefault="00362A3D" w:rsidP="00362A3D">
      <w:pPr>
        <w:shd w:val="clear" w:color="auto" w:fill="FFFFFF"/>
        <w:jc w:val="center"/>
        <w:rPr>
          <w:rFonts w:ascii="Arial" w:hAnsi="Arial" w:cs="Arial"/>
          <w:color w:val="26282A"/>
        </w:rPr>
      </w:pPr>
    </w:p>
    <w:p w14:paraId="4A7DA549" w14:textId="6D638019" w:rsidR="00330E11" w:rsidRPr="00746B92" w:rsidRDefault="00330E11" w:rsidP="004B71D6">
      <w:pPr>
        <w:shd w:val="clear" w:color="auto" w:fill="FFFFFF"/>
        <w:jc w:val="both"/>
        <w:rPr>
          <w:rFonts w:ascii="Arial" w:hAnsi="Arial" w:cs="Arial"/>
          <w:b/>
          <w:bCs/>
          <w:color w:val="26282A"/>
          <w:sz w:val="20"/>
          <w:szCs w:val="20"/>
        </w:rPr>
      </w:pPr>
      <w:r w:rsidRPr="00746B92">
        <w:rPr>
          <w:rFonts w:ascii="Arial" w:hAnsi="Arial" w:cs="Arial"/>
          <w:b/>
          <w:bCs/>
          <w:i/>
          <w:iCs/>
          <w:color w:val="26282A"/>
          <w:sz w:val="20"/>
          <w:szCs w:val="20"/>
        </w:rPr>
        <w:t>Abstract</w:t>
      </w:r>
      <w:r w:rsidRPr="00746B92">
        <w:rPr>
          <w:rFonts w:ascii="Arial" w:hAnsi="Arial" w:cs="Arial"/>
          <w:b/>
          <w:bCs/>
          <w:color w:val="26282A"/>
          <w:sz w:val="20"/>
          <w:szCs w:val="20"/>
        </w:rPr>
        <w:t xml:space="preserve">: </w:t>
      </w:r>
      <w:r w:rsidR="00A3549C" w:rsidRPr="00746B92">
        <w:rPr>
          <w:rFonts w:ascii="Arial" w:hAnsi="Arial" w:cs="Arial"/>
          <w:sz w:val="20"/>
          <w:szCs w:val="20"/>
        </w:rPr>
        <w:t>Unemployment is a global challenge. Low Science, Technology, Engineering and Mathematics (STEM) education and entrepreneurship uptake amongst women; digital skill-shortage vacancies; and low enterprise creation need a holistic global partnership to overcome them. It is time for engineering inclusive economies</w:t>
      </w:r>
      <w:r w:rsidR="00DE3D72" w:rsidRPr="00746B92">
        <w:rPr>
          <w:rFonts w:ascii="Arial" w:hAnsi="Arial" w:cs="Arial"/>
          <w:sz w:val="20"/>
          <w:szCs w:val="20"/>
        </w:rPr>
        <w:t xml:space="preserve"> especially for the global south</w:t>
      </w:r>
      <w:r w:rsidR="00A3549C" w:rsidRPr="00746B92">
        <w:rPr>
          <w:rFonts w:ascii="Arial" w:hAnsi="Arial" w:cs="Arial"/>
          <w:sz w:val="20"/>
          <w:szCs w:val="20"/>
        </w:rPr>
        <w:t xml:space="preserve">. The </w:t>
      </w:r>
      <w:r w:rsidR="00EE0C88" w:rsidRPr="00746B92">
        <w:rPr>
          <w:rFonts w:ascii="Arial" w:hAnsi="Arial" w:cs="Arial"/>
          <w:sz w:val="20"/>
          <w:szCs w:val="20"/>
        </w:rPr>
        <w:t xml:space="preserve">internationalised </w:t>
      </w:r>
      <w:r w:rsidR="00A3549C" w:rsidRPr="00746B92">
        <w:rPr>
          <w:rFonts w:ascii="Arial" w:hAnsi="Arial" w:cs="Arial"/>
          <w:sz w:val="20"/>
          <w:szCs w:val="20"/>
        </w:rPr>
        <w:t xml:space="preserve">inclusive industry-linked STEM education </w:t>
      </w:r>
      <w:r w:rsidR="00183940">
        <w:rPr>
          <w:rFonts w:ascii="Arial" w:hAnsi="Arial" w:cs="Arial"/>
          <w:sz w:val="20"/>
          <w:szCs w:val="20"/>
        </w:rPr>
        <w:t xml:space="preserve">concept </w:t>
      </w:r>
      <w:r w:rsidR="00A3549C" w:rsidRPr="00746B92">
        <w:rPr>
          <w:rFonts w:ascii="Arial" w:hAnsi="Arial" w:cs="Arial"/>
          <w:sz w:val="20"/>
          <w:szCs w:val="20"/>
        </w:rPr>
        <w:t>offers a means through which all students can learn STEM subjects, digital and soft skills and incubate their innovative ideas to become industry-ready and technopreneurs. A holistic academe-industry partnership is needed to</w:t>
      </w:r>
      <w:r w:rsidR="00B2367D" w:rsidRPr="00746B92">
        <w:rPr>
          <w:rFonts w:ascii="Arial" w:hAnsi="Arial" w:cs="Arial"/>
          <w:sz w:val="20"/>
          <w:szCs w:val="20"/>
        </w:rPr>
        <w:t xml:space="preserve"> produce</w:t>
      </w:r>
      <w:r w:rsidR="00D15ADE" w:rsidRPr="00746B92">
        <w:rPr>
          <w:rFonts w:ascii="Arial" w:hAnsi="Arial" w:cs="Arial"/>
          <w:sz w:val="20"/>
          <w:szCs w:val="20"/>
        </w:rPr>
        <w:t xml:space="preserve"> job-creating graduates and </w:t>
      </w:r>
      <w:r w:rsidR="00A3549C" w:rsidRPr="00746B92">
        <w:rPr>
          <w:rFonts w:ascii="Arial" w:hAnsi="Arial" w:cs="Arial"/>
          <w:sz w:val="20"/>
          <w:szCs w:val="20"/>
        </w:rPr>
        <w:t xml:space="preserve">enhance graduate employability and </w:t>
      </w:r>
      <w:r w:rsidR="006B05C9">
        <w:rPr>
          <w:rFonts w:ascii="Arial" w:hAnsi="Arial" w:cs="Arial"/>
          <w:sz w:val="20"/>
          <w:szCs w:val="20"/>
        </w:rPr>
        <w:t>entrepreneurship</w:t>
      </w:r>
      <w:r w:rsidR="00A3549C" w:rsidRPr="00746B92">
        <w:rPr>
          <w:rFonts w:ascii="Arial" w:hAnsi="Arial" w:cs="Arial"/>
          <w:sz w:val="20"/>
          <w:szCs w:val="20"/>
        </w:rPr>
        <w:t xml:space="preserve"> leadership. Th</w:t>
      </w:r>
      <w:r w:rsidR="00B2367D" w:rsidRPr="00746B92">
        <w:rPr>
          <w:rFonts w:ascii="Arial" w:hAnsi="Arial" w:cs="Arial"/>
          <w:sz w:val="20"/>
          <w:szCs w:val="20"/>
        </w:rPr>
        <w:t xml:space="preserve">e British Council </w:t>
      </w:r>
      <w:r w:rsidR="00195185" w:rsidRPr="00746B92">
        <w:rPr>
          <w:rFonts w:ascii="Arial" w:hAnsi="Arial" w:cs="Arial"/>
          <w:sz w:val="20"/>
          <w:szCs w:val="20"/>
        </w:rPr>
        <w:t xml:space="preserve">has </w:t>
      </w:r>
      <w:r w:rsidR="00BF05DF">
        <w:rPr>
          <w:rFonts w:ascii="Arial" w:hAnsi="Arial" w:cs="Arial"/>
          <w:sz w:val="20"/>
          <w:szCs w:val="20"/>
        </w:rPr>
        <w:t xml:space="preserve">utilised the Innovation for African Universities (IAU) programme to </w:t>
      </w:r>
      <w:r w:rsidR="00195185" w:rsidRPr="00746B92">
        <w:rPr>
          <w:rFonts w:ascii="Arial" w:hAnsi="Arial" w:cs="Arial"/>
          <w:sz w:val="20"/>
          <w:szCs w:val="20"/>
        </w:rPr>
        <w:t>champion the world’s first</w:t>
      </w:r>
      <w:r w:rsidR="00A3549C" w:rsidRPr="00746B92">
        <w:rPr>
          <w:rFonts w:ascii="Arial" w:hAnsi="Arial" w:cs="Arial"/>
          <w:sz w:val="20"/>
          <w:szCs w:val="20"/>
        </w:rPr>
        <w:t xml:space="preserve"> </w:t>
      </w:r>
      <w:r w:rsidR="00DA09F1" w:rsidRPr="00746B92">
        <w:rPr>
          <w:rFonts w:ascii="Arial" w:hAnsi="Arial" w:cs="Arial"/>
          <w:sz w:val="20"/>
          <w:szCs w:val="20"/>
        </w:rPr>
        <w:t xml:space="preserve">and largest </w:t>
      </w:r>
      <w:r w:rsidR="008F05DB" w:rsidRPr="00746B92">
        <w:rPr>
          <w:rFonts w:ascii="Arial" w:hAnsi="Arial" w:cs="Arial"/>
          <w:color w:val="000000"/>
          <w:sz w:val="20"/>
          <w:szCs w:val="20"/>
        </w:rPr>
        <w:t>i</w:t>
      </w:r>
      <w:r w:rsidR="00A3549C" w:rsidRPr="00746B92">
        <w:rPr>
          <w:rFonts w:ascii="Arial" w:hAnsi="Arial" w:cs="Arial"/>
          <w:color w:val="000000"/>
          <w:sz w:val="20"/>
          <w:szCs w:val="20"/>
        </w:rPr>
        <w:t>nclusive Enterprise Education and Industry-</w:t>
      </w:r>
      <w:r w:rsidR="00AF1FF3" w:rsidRPr="00746B92">
        <w:rPr>
          <w:rFonts w:ascii="Arial" w:hAnsi="Arial" w:cs="Arial"/>
          <w:color w:val="000000"/>
          <w:sz w:val="20"/>
          <w:szCs w:val="20"/>
        </w:rPr>
        <w:t xml:space="preserve">University </w:t>
      </w:r>
      <w:r w:rsidR="00C058B3" w:rsidRPr="00746B92">
        <w:rPr>
          <w:rFonts w:ascii="Arial" w:hAnsi="Arial" w:cs="Arial"/>
          <w:color w:val="000000"/>
          <w:sz w:val="20"/>
          <w:szCs w:val="20"/>
        </w:rPr>
        <w:t xml:space="preserve">innovation </w:t>
      </w:r>
      <w:r w:rsidR="00DA09F1" w:rsidRPr="00746B92">
        <w:rPr>
          <w:rFonts w:ascii="Arial" w:hAnsi="Arial" w:cs="Arial"/>
          <w:color w:val="000000"/>
          <w:sz w:val="20"/>
          <w:szCs w:val="20"/>
        </w:rPr>
        <w:t>partnership</w:t>
      </w:r>
      <w:r w:rsidR="00C058B3" w:rsidRPr="00746B92">
        <w:rPr>
          <w:rFonts w:ascii="Arial" w:hAnsi="Arial" w:cs="Arial"/>
          <w:color w:val="000000"/>
          <w:sz w:val="20"/>
          <w:szCs w:val="20"/>
        </w:rPr>
        <w:t>s</w:t>
      </w:r>
      <w:r w:rsidR="00195185" w:rsidRPr="00746B92">
        <w:rPr>
          <w:rFonts w:ascii="Arial" w:hAnsi="Arial" w:cs="Arial"/>
          <w:color w:val="000000"/>
          <w:sz w:val="20"/>
          <w:szCs w:val="20"/>
        </w:rPr>
        <w:t xml:space="preserve"> in the sub-Sahara Afr</w:t>
      </w:r>
      <w:r w:rsidR="00AF1FF3" w:rsidRPr="00746B92">
        <w:rPr>
          <w:rFonts w:ascii="Arial" w:hAnsi="Arial" w:cs="Arial"/>
          <w:color w:val="000000"/>
          <w:sz w:val="20"/>
          <w:szCs w:val="20"/>
        </w:rPr>
        <w:t xml:space="preserve">ican </w:t>
      </w:r>
      <w:r w:rsidR="00244C5D" w:rsidRPr="00746B92">
        <w:rPr>
          <w:rFonts w:ascii="Arial" w:hAnsi="Arial" w:cs="Arial"/>
          <w:color w:val="000000"/>
          <w:sz w:val="20"/>
          <w:szCs w:val="20"/>
        </w:rPr>
        <w:t xml:space="preserve">(SSA) </w:t>
      </w:r>
      <w:r w:rsidR="00AF1FF3" w:rsidRPr="00746B92">
        <w:rPr>
          <w:rFonts w:ascii="Arial" w:hAnsi="Arial" w:cs="Arial"/>
          <w:color w:val="000000"/>
          <w:sz w:val="20"/>
          <w:szCs w:val="20"/>
        </w:rPr>
        <w:t>continent</w:t>
      </w:r>
      <w:r w:rsidR="00A3549C" w:rsidRPr="00746B92">
        <w:rPr>
          <w:rFonts w:ascii="Arial" w:hAnsi="Arial" w:cs="Arial"/>
          <w:color w:val="000000"/>
          <w:sz w:val="20"/>
          <w:szCs w:val="20"/>
        </w:rPr>
        <w:t>.</w:t>
      </w:r>
      <w:r w:rsidR="00451CCD" w:rsidRPr="00746B92">
        <w:rPr>
          <w:rFonts w:ascii="Arial" w:hAnsi="Arial" w:cs="Arial"/>
          <w:color w:val="000000"/>
          <w:sz w:val="20"/>
          <w:szCs w:val="20"/>
        </w:rPr>
        <w:t xml:space="preserve"> </w:t>
      </w:r>
      <w:r w:rsidR="00A67CD7" w:rsidRPr="00746B92">
        <w:rPr>
          <w:rFonts w:ascii="Arial" w:hAnsi="Arial" w:cs="Arial"/>
          <w:color w:val="000000"/>
          <w:sz w:val="20"/>
          <w:szCs w:val="20"/>
        </w:rPr>
        <w:t xml:space="preserve">The funded </w:t>
      </w:r>
      <w:r w:rsidR="007B36CA" w:rsidRPr="00746B92">
        <w:rPr>
          <w:rFonts w:ascii="Arial" w:hAnsi="Arial" w:cs="Arial"/>
          <w:color w:val="000000"/>
          <w:sz w:val="20"/>
          <w:szCs w:val="20"/>
        </w:rPr>
        <w:t xml:space="preserve">35 </w:t>
      </w:r>
      <w:r w:rsidR="0071750E" w:rsidRPr="00746B92">
        <w:rPr>
          <w:rFonts w:ascii="Arial" w:hAnsi="Arial" w:cs="Arial"/>
          <w:color w:val="000000"/>
          <w:sz w:val="20"/>
          <w:szCs w:val="20"/>
        </w:rPr>
        <w:t xml:space="preserve">life-transforming </w:t>
      </w:r>
      <w:r w:rsidR="00F8003D" w:rsidRPr="00746B92">
        <w:rPr>
          <w:rFonts w:ascii="Arial" w:hAnsi="Arial" w:cs="Arial"/>
          <w:color w:val="000000"/>
          <w:sz w:val="20"/>
          <w:szCs w:val="20"/>
        </w:rPr>
        <w:t>projec</w:t>
      </w:r>
      <w:r w:rsidR="00A67CD7" w:rsidRPr="00746B92">
        <w:rPr>
          <w:rFonts w:ascii="Arial" w:hAnsi="Arial" w:cs="Arial"/>
          <w:color w:val="000000"/>
          <w:sz w:val="20"/>
          <w:szCs w:val="20"/>
        </w:rPr>
        <w:t xml:space="preserve">ts involved 87 </w:t>
      </w:r>
      <w:r w:rsidR="00573B85" w:rsidRPr="00746B92">
        <w:rPr>
          <w:rFonts w:ascii="Arial" w:hAnsi="Arial" w:cs="Arial"/>
          <w:color w:val="000000"/>
          <w:sz w:val="20"/>
          <w:szCs w:val="20"/>
        </w:rPr>
        <w:t>institutions and 389 network partners</w:t>
      </w:r>
      <w:r w:rsidR="00F02D9F" w:rsidRPr="00746B92">
        <w:rPr>
          <w:rFonts w:ascii="Arial" w:hAnsi="Arial" w:cs="Arial"/>
          <w:color w:val="000000"/>
          <w:sz w:val="20"/>
          <w:szCs w:val="20"/>
        </w:rPr>
        <w:t xml:space="preserve"> and project </w:t>
      </w:r>
      <w:r w:rsidR="0097246A" w:rsidRPr="00746B92">
        <w:rPr>
          <w:rFonts w:ascii="Arial" w:hAnsi="Arial" w:cs="Arial"/>
          <w:color w:val="000000"/>
          <w:sz w:val="20"/>
          <w:szCs w:val="20"/>
        </w:rPr>
        <w:t>team</w:t>
      </w:r>
      <w:r w:rsidR="00F02D9F" w:rsidRPr="00746B92">
        <w:rPr>
          <w:rFonts w:ascii="Arial" w:hAnsi="Arial" w:cs="Arial"/>
          <w:color w:val="000000"/>
          <w:sz w:val="20"/>
          <w:szCs w:val="20"/>
        </w:rPr>
        <w:t xml:space="preserve"> members. At </w:t>
      </w:r>
      <w:r w:rsidR="0097246A" w:rsidRPr="00746B92">
        <w:rPr>
          <w:rFonts w:ascii="Arial" w:hAnsi="Arial" w:cs="Arial"/>
          <w:color w:val="000000"/>
          <w:sz w:val="20"/>
          <w:szCs w:val="20"/>
        </w:rPr>
        <w:t xml:space="preserve">least </w:t>
      </w:r>
      <w:r w:rsidR="00F02D9F" w:rsidRPr="00746B92">
        <w:rPr>
          <w:rFonts w:ascii="Arial" w:hAnsi="Arial" w:cs="Arial"/>
          <w:color w:val="000000"/>
          <w:sz w:val="20"/>
          <w:szCs w:val="20"/>
        </w:rPr>
        <w:t xml:space="preserve">7000 lives were </w:t>
      </w:r>
      <w:r w:rsidR="0071750E" w:rsidRPr="00746B92">
        <w:rPr>
          <w:rFonts w:ascii="Arial" w:hAnsi="Arial" w:cs="Arial"/>
          <w:color w:val="000000"/>
          <w:sz w:val="20"/>
          <w:szCs w:val="20"/>
        </w:rPr>
        <w:t>positively impacted</w:t>
      </w:r>
      <w:r w:rsidR="00032423" w:rsidRPr="00746B92">
        <w:rPr>
          <w:rFonts w:ascii="Arial" w:hAnsi="Arial" w:cs="Arial"/>
          <w:color w:val="000000"/>
          <w:sz w:val="20"/>
          <w:szCs w:val="20"/>
        </w:rPr>
        <w:t xml:space="preserve"> in 54 supranational countries</w:t>
      </w:r>
      <w:r w:rsidR="00F85320" w:rsidRPr="00F85320">
        <w:rPr>
          <w:rFonts w:ascii="Arial" w:hAnsi="Arial" w:cs="Arial"/>
          <w:color w:val="000000"/>
          <w:sz w:val="20"/>
          <w:szCs w:val="20"/>
        </w:rPr>
        <w:t xml:space="preserve"> </w:t>
      </w:r>
      <w:r w:rsidR="00DB4E51">
        <w:rPr>
          <w:rFonts w:ascii="Arial" w:hAnsi="Arial" w:cs="Arial"/>
          <w:color w:val="000000"/>
          <w:sz w:val="20"/>
          <w:szCs w:val="20"/>
        </w:rPr>
        <w:t>spanning</w:t>
      </w:r>
      <w:r w:rsidR="00F85320" w:rsidRPr="00746B92">
        <w:rPr>
          <w:rFonts w:ascii="Arial" w:hAnsi="Arial" w:cs="Arial"/>
          <w:color w:val="000000"/>
          <w:sz w:val="20"/>
          <w:szCs w:val="20"/>
        </w:rPr>
        <w:t xml:space="preserve"> five economic zones </w:t>
      </w:r>
      <w:r w:rsidR="00F85320">
        <w:rPr>
          <w:rFonts w:ascii="Arial" w:hAnsi="Arial" w:cs="Arial"/>
          <w:color w:val="000000"/>
          <w:sz w:val="20"/>
          <w:szCs w:val="20"/>
        </w:rPr>
        <w:t xml:space="preserve">of </w:t>
      </w:r>
      <w:r w:rsidR="00F85320" w:rsidRPr="00746B92">
        <w:rPr>
          <w:rFonts w:ascii="Arial" w:hAnsi="Arial" w:cs="Arial"/>
          <w:color w:val="000000"/>
          <w:sz w:val="20"/>
          <w:szCs w:val="20"/>
        </w:rPr>
        <w:t>the SSA</w:t>
      </w:r>
      <w:r w:rsidR="0071750E" w:rsidRPr="00746B92">
        <w:rPr>
          <w:rFonts w:ascii="Arial" w:hAnsi="Arial" w:cs="Arial"/>
          <w:color w:val="000000"/>
          <w:sz w:val="20"/>
          <w:szCs w:val="20"/>
        </w:rPr>
        <w:t xml:space="preserve">. </w:t>
      </w:r>
      <w:r w:rsidR="006F4091">
        <w:rPr>
          <w:rFonts w:ascii="Arial" w:hAnsi="Arial" w:cs="Arial"/>
          <w:color w:val="000000"/>
          <w:sz w:val="20"/>
          <w:szCs w:val="20"/>
        </w:rPr>
        <w:t>A</w:t>
      </w:r>
      <w:r w:rsidR="00451CCD" w:rsidRPr="00746B92">
        <w:rPr>
          <w:rFonts w:ascii="Arial" w:hAnsi="Arial" w:cs="Arial"/>
          <w:color w:val="000000"/>
          <w:sz w:val="20"/>
          <w:szCs w:val="20"/>
        </w:rPr>
        <w:t xml:space="preserve"> </w:t>
      </w:r>
      <w:r w:rsidR="0061430A" w:rsidRPr="00746B92">
        <w:rPr>
          <w:rFonts w:ascii="Arial" w:hAnsi="Arial" w:cs="Arial"/>
          <w:color w:val="000000"/>
          <w:sz w:val="20"/>
          <w:szCs w:val="20"/>
        </w:rPr>
        <w:t xml:space="preserve">funded Community of Practice </w:t>
      </w:r>
      <w:r w:rsidR="004379E9" w:rsidRPr="00746B92">
        <w:rPr>
          <w:rFonts w:ascii="Arial" w:hAnsi="Arial" w:cs="Arial"/>
          <w:color w:val="000000"/>
          <w:sz w:val="20"/>
          <w:szCs w:val="20"/>
        </w:rPr>
        <w:t xml:space="preserve">project </w:t>
      </w:r>
      <w:r w:rsidR="005A3964" w:rsidRPr="00746B92">
        <w:rPr>
          <w:rFonts w:ascii="Arial" w:hAnsi="Arial" w:cs="Arial"/>
          <w:color w:val="000000"/>
          <w:sz w:val="20"/>
          <w:szCs w:val="20"/>
        </w:rPr>
        <w:t xml:space="preserve">was on </w:t>
      </w:r>
      <w:r w:rsidR="00157B80">
        <w:rPr>
          <w:rFonts w:ascii="Arial" w:hAnsi="Arial" w:cs="Arial"/>
          <w:color w:val="000000"/>
          <w:sz w:val="20"/>
          <w:szCs w:val="20"/>
        </w:rPr>
        <w:t xml:space="preserve">an </w:t>
      </w:r>
      <w:r w:rsidR="00134281">
        <w:rPr>
          <w:rFonts w:ascii="Arial" w:hAnsi="Arial" w:cs="Arial"/>
          <w:color w:val="000000"/>
          <w:sz w:val="20"/>
          <w:szCs w:val="20"/>
        </w:rPr>
        <w:t>internationalised</w:t>
      </w:r>
      <w:r w:rsidR="00157B80">
        <w:rPr>
          <w:rFonts w:ascii="Arial" w:hAnsi="Arial" w:cs="Arial"/>
          <w:color w:val="000000"/>
          <w:sz w:val="20"/>
          <w:szCs w:val="20"/>
        </w:rPr>
        <w:t xml:space="preserve"> inclusive </w:t>
      </w:r>
      <w:r w:rsidR="00134281">
        <w:rPr>
          <w:rFonts w:ascii="Arial" w:hAnsi="Arial" w:cs="Arial"/>
          <w:color w:val="000000"/>
          <w:sz w:val="20"/>
          <w:szCs w:val="20"/>
        </w:rPr>
        <w:t xml:space="preserve">blended </w:t>
      </w:r>
      <w:r w:rsidR="00A3549C" w:rsidRPr="00746B92">
        <w:rPr>
          <w:rFonts w:ascii="Arial" w:hAnsi="Arial" w:cs="Arial"/>
          <w:color w:val="000000"/>
          <w:sz w:val="20"/>
          <w:szCs w:val="20"/>
        </w:rPr>
        <w:t xml:space="preserve">industry-linked innovation incubation infrastructure capacity </w:t>
      </w:r>
      <w:r w:rsidR="006B096C">
        <w:rPr>
          <w:rFonts w:ascii="Arial" w:hAnsi="Arial" w:cs="Arial"/>
          <w:color w:val="000000"/>
          <w:sz w:val="20"/>
          <w:szCs w:val="20"/>
        </w:rPr>
        <w:t>at</w:t>
      </w:r>
      <w:r w:rsidR="00A3549C" w:rsidRPr="00746B92">
        <w:rPr>
          <w:rFonts w:ascii="Arial" w:hAnsi="Arial" w:cs="Arial"/>
          <w:color w:val="000000"/>
          <w:sz w:val="20"/>
          <w:szCs w:val="20"/>
        </w:rPr>
        <w:t xml:space="preserve"> a </w:t>
      </w:r>
      <w:proofErr w:type="gramStart"/>
      <w:r w:rsidR="00A3549C" w:rsidRPr="00746B92">
        <w:rPr>
          <w:rFonts w:ascii="Arial" w:hAnsi="Arial" w:cs="Arial"/>
          <w:color w:val="000000"/>
          <w:sz w:val="20"/>
          <w:szCs w:val="20"/>
        </w:rPr>
        <w:t>University</w:t>
      </w:r>
      <w:proofErr w:type="gramEnd"/>
      <w:r w:rsidR="00A3549C" w:rsidRPr="00746B92">
        <w:rPr>
          <w:rFonts w:ascii="Arial" w:hAnsi="Arial" w:cs="Arial"/>
          <w:color w:val="000000"/>
          <w:sz w:val="20"/>
          <w:szCs w:val="20"/>
        </w:rPr>
        <w:t xml:space="preserve"> campus</w:t>
      </w:r>
      <w:r w:rsidR="00360411" w:rsidRPr="00746B92">
        <w:rPr>
          <w:rFonts w:ascii="Arial" w:hAnsi="Arial" w:cs="Arial"/>
          <w:color w:val="000000"/>
          <w:sz w:val="20"/>
          <w:szCs w:val="20"/>
        </w:rPr>
        <w:t xml:space="preserve">. </w:t>
      </w:r>
      <w:r w:rsidR="00FF428D">
        <w:rPr>
          <w:rFonts w:ascii="Arial" w:hAnsi="Arial" w:cs="Arial"/>
          <w:color w:val="000000"/>
          <w:sz w:val="20"/>
          <w:szCs w:val="20"/>
        </w:rPr>
        <w:t>T</w:t>
      </w:r>
      <w:r w:rsidR="00FF428D" w:rsidRPr="00746B92">
        <w:rPr>
          <w:rFonts w:ascii="Arial" w:hAnsi="Arial" w:cs="Arial"/>
          <w:color w:val="000000"/>
          <w:sz w:val="20"/>
          <w:szCs w:val="20"/>
        </w:rPr>
        <w:t xml:space="preserve">echnology </w:t>
      </w:r>
      <w:r w:rsidR="00FF428D">
        <w:rPr>
          <w:rFonts w:ascii="Arial" w:hAnsi="Arial" w:cs="Arial"/>
          <w:color w:val="000000"/>
          <w:sz w:val="20"/>
          <w:szCs w:val="20"/>
        </w:rPr>
        <w:t>wa</w:t>
      </w:r>
      <w:r w:rsidR="00FF428D" w:rsidRPr="00746B92">
        <w:rPr>
          <w:rFonts w:ascii="Arial" w:hAnsi="Arial" w:cs="Arial"/>
          <w:color w:val="000000"/>
          <w:sz w:val="20"/>
          <w:szCs w:val="20"/>
        </w:rPr>
        <w:t>s harnessed to innovate business ideas to simulate employment creation</w:t>
      </w:r>
      <w:r w:rsidR="00FF428D">
        <w:rPr>
          <w:rFonts w:ascii="Arial" w:hAnsi="Arial" w:cs="Arial"/>
          <w:color w:val="000000"/>
          <w:sz w:val="20"/>
          <w:szCs w:val="20"/>
        </w:rPr>
        <w:t>.</w:t>
      </w:r>
      <w:r w:rsidR="00FF428D" w:rsidRPr="00746B92">
        <w:rPr>
          <w:rFonts w:ascii="Arial" w:hAnsi="Arial" w:cs="Arial"/>
          <w:color w:val="000000"/>
          <w:sz w:val="20"/>
          <w:szCs w:val="20"/>
        </w:rPr>
        <w:t xml:space="preserve"> </w:t>
      </w:r>
      <w:r w:rsidR="00803F5C">
        <w:rPr>
          <w:rFonts w:ascii="Arial" w:hAnsi="Arial" w:cs="Arial"/>
          <w:color w:val="000000"/>
          <w:sz w:val="20"/>
          <w:szCs w:val="20"/>
        </w:rPr>
        <w:t>Internationalised</w:t>
      </w:r>
      <w:r w:rsidR="000531D0">
        <w:rPr>
          <w:rFonts w:ascii="Arial" w:hAnsi="Arial" w:cs="Arial"/>
          <w:color w:val="000000"/>
          <w:sz w:val="20"/>
          <w:szCs w:val="20"/>
        </w:rPr>
        <w:t xml:space="preserve"> </w:t>
      </w:r>
      <w:r w:rsidR="00803F5C">
        <w:rPr>
          <w:rFonts w:ascii="Arial" w:hAnsi="Arial" w:cs="Arial"/>
          <w:color w:val="000000"/>
          <w:sz w:val="20"/>
          <w:szCs w:val="20"/>
        </w:rPr>
        <w:t>industry-University partnership</w:t>
      </w:r>
      <w:r w:rsidR="00360411" w:rsidRPr="00746B92">
        <w:rPr>
          <w:rFonts w:ascii="Arial" w:hAnsi="Arial" w:cs="Arial"/>
          <w:color w:val="000000"/>
          <w:sz w:val="20"/>
          <w:szCs w:val="20"/>
        </w:rPr>
        <w:t xml:space="preserve"> </w:t>
      </w:r>
      <w:r w:rsidR="004701EC">
        <w:rPr>
          <w:rFonts w:ascii="Arial" w:hAnsi="Arial" w:cs="Arial"/>
          <w:color w:val="000000"/>
          <w:sz w:val="20"/>
          <w:szCs w:val="20"/>
        </w:rPr>
        <w:t>scales</w:t>
      </w:r>
      <w:r w:rsidR="0017063D">
        <w:rPr>
          <w:rFonts w:ascii="Arial" w:hAnsi="Arial" w:cs="Arial"/>
          <w:color w:val="000000"/>
          <w:sz w:val="20"/>
          <w:szCs w:val="20"/>
        </w:rPr>
        <w:t xml:space="preserve"> across other African countries</w:t>
      </w:r>
      <w:r w:rsidR="00A3549C" w:rsidRPr="00746B92">
        <w:rPr>
          <w:rFonts w:ascii="Arial" w:hAnsi="Arial" w:cs="Arial"/>
          <w:color w:val="000000"/>
          <w:sz w:val="20"/>
          <w:szCs w:val="20"/>
        </w:rPr>
        <w:t>.</w:t>
      </w:r>
    </w:p>
    <w:p w14:paraId="73A91740" w14:textId="10462106" w:rsidR="00330E11" w:rsidRPr="00746B92" w:rsidRDefault="00330E11" w:rsidP="00362A3D">
      <w:pPr>
        <w:shd w:val="clear" w:color="auto" w:fill="FFFFFF"/>
        <w:rPr>
          <w:rFonts w:ascii="Arial" w:hAnsi="Arial" w:cs="Arial"/>
          <w:color w:val="26282A"/>
          <w:sz w:val="20"/>
          <w:szCs w:val="20"/>
        </w:rPr>
      </w:pPr>
    </w:p>
    <w:p w14:paraId="573D9469" w14:textId="5D29AFAA" w:rsidR="00827BE2" w:rsidRPr="004513B6" w:rsidRDefault="004562F1" w:rsidP="00362A3D">
      <w:pPr>
        <w:shd w:val="clear" w:color="auto" w:fill="FFFFFF"/>
        <w:rPr>
          <w:rFonts w:ascii="Arial" w:hAnsi="Arial" w:cs="Arial"/>
          <w:b/>
          <w:bCs/>
          <w:color w:val="26282A"/>
          <w:sz w:val="20"/>
          <w:szCs w:val="20"/>
        </w:rPr>
      </w:pPr>
      <w:r w:rsidRPr="004513B6">
        <w:rPr>
          <w:rFonts w:ascii="Arial" w:hAnsi="Arial" w:cs="Arial"/>
          <w:b/>
          <w:bCs/>
          <w:color w:val="26282A"/>
          <w:sz w:val="20"/>
          <w:szCs w:val="20"/>
        </w:rPr>
        <w:t>Introduction</w:t>
      </w:r>
    </w:p>
    <w:p w14:paraId="6E429DA1" w14:textId="18548DC2" w:rsidR="00827BE2" w:rsidRDefault="008C4F96" w:rsidP="008C4F96">
      <w:pPr>
        <w:shd w:val="clear" w:color="auto" w:fill="FFFFFF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8C4F96">
        <w:rPr>
          <w:rFonts w:ascii="Arial" w:hAnsi="Arial" w:cs="Arial"/>
          <w:color w:val="26282A"/>
          <w:sz w:val="20"/>
          <w:szCs w:val="20"/>
        </w:rPr>
        <w:t xml:space="preserve">The prevailing deflating global economic environment has occasioned the sub-Sahara African continent’s drive to develop and strengthen sustainable ecosystem elements for an internationalised innovative knowledge-based economy. </w:t>
      </w:r>
      <w:r w:rsidR="006648FC">
        <w:rPr>
          <w:rFonts w:ascii="Arial" w:hAnsi="Arial" w:cs="Arial"/>
          <w:color w:val="26282A"/>
          <w:sz w:val="20"/>
          <w:szCs w:val="20"/>
        </w:rPr>
        <w:t xml:space="preserve">Moreover, most SSA countries lack </w:t>
      </w:r>
      <w:r w:rsidR="00CA0DD0">
        <w:rPr>
          <w:rFonts w:ascii="Arial" w:hAnsi="Arial" w:cs="Arial"/>
          <w:color w:val="26282A"/>
          <w:sz w:val="20"/>
          <w:szCs w:val="20"/>
        </w:rPr>
        <w:t xml:space="preserve">technology-driven local industries to </w:t>
      </w:r>
      <w:r w:rsidR="00196339">
        <w:rPr>
          <w:rFonts w:ascii="Arial" w:hAnsi="Arial" w:cs="Arial"/>
          <w:color w:val="26282A"/>
          <w:sz w:val="20"/>
          <w:szCs w:val="20"/>
        </w:rPr>
        <w:t xml:space="preserve">stimulate industry-University education programmes partnerships. </w:t>
      </w:r>
      <w:r w:rsidR="005000FB">
        <w:rPr>
          <w:rFonts w:ascii="Arial" w:hAnsi="Arial" w:cs="Arial"/>
          <w:color w:val="26282A"/>
          <w:sz w:val="20"/>
          <w:szCs w:val="20"/>
        </w:rPr>
        <w:t>Hence, t</w:t>
      </w:r>
      <w:r w:rsidR="008B60F8">
        <w:rPr>
          <w:rFonts w:ascii="Arial" w:hAnsi="Arial" w:cs="Arial"/>
          <w:color w:val="26282A"/>
          <w:sz w:val="20"/>
          <w:szCs w:val="20"/>
        </w:rPr>
        <w:t xml:space="preserve">he British Council funded </w:t>
      </w:r>
      <w:r w:rsidR="005000FB">
        <w:rPr>
          <w:rFonts w:ascii="Arial" w:hAnsi="Arial" w:cs="Arial"/>
          <w:color w:val="26282A"/>
          <w:sz w:val="20"/>
          <w:szCs w:val="20"/>
        </w:rPr>
        <w:t>24 collaboration and 11 community-</w:t>
      </w:r>
      <w:r w:rsidR="00F62884">
        <w:rPr>
          <w:rFonts w:ascii="Arial" w:hAnsi="Arial" w:cs="Arial"/>
          <w:color w:val="26282A"/>
          <w:sz w:val="20"/>
          <w:szCs w:val="20"/>
        </w:rPr>
        <w:t>building</w:t>
      </w:r>
      <w:r w:rsidR="005000FB">
        <w:rPr>
          <w:rFonts w:ascii="Arial" w:hAnsi="Arial" w:cs="Arial"/>
          <w:color w:val="26282A"/>
          <w:sz w:val="20"/>
          <w:szCs w:val="20"/>
        </w:rPr>
        <w:t xml:space="preserve"> </w:t>
      </w:r>
      <w:r w:rsidR="0093382B">
        <w:rPr>
          <w:rFonts w:ascii="Arial" w:hAnsi="Arial" w:cs="Arial"/>
          <w:color w:val="26282A"/>
          <w:sz w:val="20"/>
          <w:szCs w:val="20"/>
        </w:rPr>
        <w:t>projects under the IAU programme</w:t>
      </w:r>
      <w:r w:rsidR="00461A66">
        <w:rPr>
          <w:rFonts w:ascii="Arial" w:hAnsi="Arial" w:cs="Arial"/>
          <w:color w:val="26282A"/>
          <w:sz w:val="20"/>
          <w:szCs w:val="20"/>
        </w:rPr>
        <w:t xml:space="preserve"> 2021</w:t>
      </w:r>
      <w:r w:rsidR="00220246">
        <w:rPr>
          <w:rFonts w:ascii="Arial" w:hAnsi="Arial" w:cs="Arial"/>
          <w:color w:val="26282A"/>
          <w:sz w:val="20"/>
          <w:szCs w:val="20"/>
        </w:rPr>
        <w:t>/2022</w:t>
      </w:r>
      <w:r w:rsidR="0093382B">
        <w:rPr>
          <w:rFonts w:ascii="Arial" w:hAnsi="Arial" w:cs="Arial"/>
          <w:color w:val="26282A"/>
          <w:sz w:val="20"/>
          <w:szCs w:val="20"/>
        </w:rPr>
        <w:t>.</w:t>
      </w:r>
      <w:r w:rsidR="00F62884">
        <w:rPr>
          <w:rFonts w:ascii="Arial" w:hAnsi="Arial" w:cs="Arial"/>
          <w:color w:val="26282A"/>
          <w:sz w:val="20"/>
          <w:szCs w:val="20"/>
        </w:rPr>
        <w:t xml:space="preserve"> The </w:t>
      </w:r>
      <w:r w:rsidR="001946F1">
        <w:rPr>
          <w:rFonts w:ascii="Arial" w:hAnsi="Arial" w:cs="Arial"/>
          <w:color w:val="26282A"/>
          <w:sz w:val="20"/>
          <w:szCs w:val="20"/>
        </w:rPr>
        <w:t xml:space="preserve">design-thinking </w:t>
      </w:r>
      <w:r w:rsidR="009C25B6">
        <w:rPr>
          <w:rFonts w:ascii="Arial" w:hAnsi="Arial" w:cs="Arial"/>
          <w:color w:val="26282A"/>
          <w:sz w:val="20"/>
          <w:szCs w:val="20"/>
        </w:rPr>
        <w:t xml:space="preserve">scoping / problem understanding </w:t>
      </w:r>
      <w:r w:rsidR="001358DA">
        <w:rPr>
          <w:rFonts w:ascii="Arial" w:hAnsi="Arial" w:cs="Arial"/>
          <w:color w:val="26282A"/>
          <w:sz w:val="20"/>
          <w:szCs w:val="20"/>
        </w:rPr>
        <w:t xml:space="preserve">activities </w:t>
      </w:r>
      <w:r w:rsidR="009C25B6">
        <w:rPr>
          <w:rFonts w:ascii="Arial" w:hAnsi="Arial" w:cs="Arial"/>
          <w:color w:val="26282A"/>
          <w:sz w:val="20"/>
          <w:szCs w:val="20"/>
        </w:rPr>
        <w:t>(</w:t>
      </w:r>
      <w:r w:rsidR="004B4788">
        <w:rPr>
          <w:rFonts w:ascii="Arial" w:hAnsi="Arial" w:cs="Arial"/>
          <w:color w:val="26282A"/>
          <w:sz w:val="20"/>
          <w:szCs w:val="20"/>
        </w:rPr>
        <w:t>Phase</w:t>
      </w:r>
      <w:r w:rsidR="009C25B6">
        <w:rPr>
          <w:rFonts w:ascii="Arial" w:hAnsi="Arial" w:cs="Arial"/>
          <w:color w:val="26282A"/>
          <w:sz w:val="20"/>
          <w:szCs w:val="20"/>
        </w:rPr>
        <w:t xml:space="preserve"> 1) </w:t>
      </w:r>
      <w:r w:rsidR="00C95335">
        <w:rPr>
          <w:rFonts w:ascii="Arial" w:hAnsi="Arial" w:cs="Arial"/>
          <w:color w:val="26282A"/>
          <w:sz w:val="20"/>
          <w:szCs w:val="20"/>
        </w:rPr>
        <w:t>occurred</w:t>
      </w:r>
      <w:r w:rsidR="009C25B6">
        <w:rPr>
          <w:rFonts w:ascii="Arial" w:hAnsi="Arial" w:cs="Arial"/>
          <w:color w:val="26282A"/>
          <w:sz w:val="20"/>
          <w:szCs w:val="20"/>
        </w:rPr>
        <w:t xml:space="preserve"> mainly online whilst the solutions implementation (Phase 2) was</w:t>
      </w:r>
      <w:r w:rsidR="009E42F0">
        <w:rPr>
          <w:rFonts w:ascii="Arial" w:hAnsi="Arial" w:cs="Arial"/>
          <w:color w:val="26282A"/>
          <w:sz w:val="20"/>
          <w:szCs w:val="20"/>
        </w:rPr>
        <w:t xml:space="preserve"> a </w:t>
      </w:r>
      <w:r w:rsidR="009C25B6">
        <w:rPr>
          <w:rFonts w:ascii="Arial" w:hAnsi="Arial" w:cs="Arial"/>
          <w:color w:val="26282A"/>
          <w:sz w:val="20"/>
          <w:szCs w:val="20"/>
        </w:rPr>
        <w:t>blended</w:t>
      </w:r>
      <w:r w:rsidR="009E42F0">
        <w:rPr>
          <w:rFonts w:ascii="Arial" w:hAnsi="Arial" w:cs="Arial"/>
          <w:color w:val="26282A"/>
          <w:sz w:val="20"/>
          <w:szCs w:val="20"/>
        </w:rPr>
        <w:t xml:space="preserve"> </w:t>
      </w:r>
      <w:r w:rsidR="001358DA">
        <w:rPr>
          <w:rFonts w:ascii="Arial" w:hAnsi="Arial" w:cs="Arial"/>
          <w:color w:val="26282A"/>
          <w:sz w:val="20"/>
          <w:szCs w:val="20"/>
        </w:rPr>
        <w:t xml:space="preserve">(online and onsite) </w:t>
      </w:r>
      <w:r w:rsidR="009E42F0">
        <w:rPr>
          <w:rFonts w:ascii="Arial" w:hAnsi="Arial" w:cs="Arial"/>
          <w:color w:val="26282A"/>
          <w:sz w:val="20"/>
          <w:szCs w:val="20"/>
        </w:rPr>
        <w:t>approach.</w:t>
      </w:r>
      <w:r w:rsidR="00931B21" w:rsidRPr="00931B2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A9437C" w:rsidRPr="000C0932">
        <w:rPr>
          <w:rFonts w:ascii="Arial" w:hAnsi="Arial" w:cs="Arial"/>
          <w:color w:val="000000" w:themeColor="text1"/>
          <w:sz w:val="20"/>
          <w:szCs w:val="20"/>
        </w:rPr>
        <w:t>The IAU</w:t>
      </w:r>
      <w:r w:rsidR="00230451" w:rsidRPr="000C0932">
        <w:rPr>
          <w:rFonts w:ascii="Arial" w:hAnsi="Arial" w:cs="Arial"/>
          <w:color w:val="000000" w:themeColor="text1"/>
          <w:sz w:val="20"/>
          <w:szCs w:val="20"/>
        </w:rPr>
        <w:t xml:space="preserve"> programme enable</w:t>
      </w:r>
      <w:r w:rsidR="000C0932">
        <w:rPr>
          <w:rFonts w:ascii="Arial" w:hAnsi="Arial" w:cs="Arial"/>
          <w:color w:val="000000" w:themeColor="text1"/>
          <w:sz w:val="20"/>
          <w:szCs w:val="20"/>
        </w:rPr>
        <w:t>d</w:t>
      </w:r>
      <w:r w:rsidR="00230451" w:rsidRPr="000C0932">
        <w:rPr>
          <w:rFonts w:ascii="Arial" w:hAnsi="Arial" w:cs="Arial"/>
          <w:color w:val="000000" w:themeColor="text1"/>
          <w:sz w:val="20"/>
          <w:szCs w:val="20"/>
        </w:rPr>
        <w:t xml:space="preserve"> the author to </w:t>
      </w:r>
      <w:r w:rsidR="00222828">
        <w:rPr>
          <w:rFonts w:ascii="Arial" w:hAnsi="Arial" w:cs="Arial"/>
          <w:color w:val="000000" w:themeColor="text1"/>
          <w:sz w:val="20"/>
          <w:szCs w:val="20"/>
        </w:rPr>
        <w:t>find</w:t>
      </w:r>
      <w:r w:rsidR="008A3623" w:rsidRPr="000C0932">
        <w:rPr>
          <w:rFonts w:ascii="Arial" w:hAnsi="Arial" w:cs="Arial"/>
          <w:color w:val="000000" w:themeColor="text1"/>
          <w:sz w:val="20"/>
          <w:szCs w:val="20"/>
        </w:rPr>
        <w:t xml:space="preserve"> that “</w:t>
      </w:r>
      <w:r w:rsidR="008A3623" w:rsidRPr="000C0932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20 % of the unemployment causes contribute to 80 </w:t>
      </w:r>
      <w:r w:rsidR="000C0932" w:rsidRPr="000C0932">
        <w:rPr>
          <w:rFonts w:ascii="Arial" w:hAnsi="Arial" w:cs="Arial"/>
          <w:b/>
          <w:bCs/>
          <w:color w:val="000000" w:themeColor="text1"/>
          <w:sz w:val="20"/>
          <w:szCs w:val="20"/>
        </w:rPr>
        <w:t>% of</w:t>
      </w:r>
      <w:r w:rsidR="008A3623" w:rsidRPr="000C0932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the young graduates’ problems</w:t>
      </w:r>
      <w:r w:rsidR="008A3623" w:rsidRPr="000C0932">
        <w:rPr>
          <w:rFonts w:ascii="Arial" w:hAnsi="Arial" w:cs="Arial"/>
          <w:color w:val="000000" w:themeColor="text1"/>
          <w:sz w:val="20"/>
          <w:szCs w:val="20"/>
        </w:rPr>
        <w:t xml:space="preserve">” whilst </w:t>
      </w:r>
      <w:r w:rsidR="000C0932" w:rsidRPr="000C0932">
        <w:rPr>
          <w:rFonts w:ascii="Arial" w:hAnsi="Arial" w:cs="Arial"/>
          <w:color w:val="000000" w:themeColor="text1"/>
          <w:sz w:val="20"/>
          <w:szCs w:val="20"/>
        </w:rPr>
        <w:t>“</w:t>
      </w:r>
      <w:r w:rsidR="000C0932" w:rsidRPr="000C0932">
        <w:rPr>
          <w:rFonts w:ascii="Arial" w:hAnsi="Arial" w:cs="Arial"/>
          <w:b/>
          <w:bCs/>
          <w:color w:val="000000" w:themeColor="text1"/>
          <w:sz w:val="20"/>
          <w:szCs w:val="20"/>
        </w:rPr>
        <w:t>20 % of the non-entrepreneurship causes contribute to 80 % of the innovation incubation problems</w:t>
      </w:r>
      <w:r w:rsidR="000C0932" w:rsidRPr="000C0932">
        <w:rPr>
          <w:rFonts w:ascii="Arial" w:hAnsi="Arial" w:cs="Arial"/>
          <w:color w:val="000000" w:themeColor="text1"/>
          <w:sz w:val="20"/>
          <w:szCs w:val="20"/>
        </w:rPr>
        <w:t xml:space="preserve">.” </w:t>
      </w:r>
      <w:r w:rsidR="00A13CB5">
        <w:rPr>
          <w:rFonts w:ascii="Arial" w:hAnsi="Arial" w:cs="Arial"/>
          <w:color w:val="000000" w:themeColor="text1"/>
          <w:sz w:val="20"/>
          <w:szCs w:val="20"/>
        </w:rPr>
        <w:t>Consequently, t</w:t>
      </w:r>
      <w:r w:rsidR="00931B21" w:rsidRPr="00746B92">
        <w:rPr>
          <w:rFonts w:ascii="Arial" w:hAnsi="Arial" w:cs="Arial"/>
          <w:color w:val="000000" w:themeColor="text1"/>
          <w:sz w:val="20"/>
          <w:szCs w:val="20"/>
        </w:rPr>
        <w:t>he potential impact of the IAU programme project</w:t>
      </w:r>
      <w:r w:rsidR="00A13CB5">
        <w:rPr>
          <w:rFonts w:ascii="Arial" w:hAnsi="Arial" w:cs="Arial"/>
          <w:color w:val="000000" w:themeColor="text1"/>
          <w:sz w:val="20"/>
          <w:szCs w:val="20"/>
        </w:rPr>
        <w:t>(s)</w:t>
      </w:r>
      <w:r w:rsidR="00931B21" w:rsidRPr="00746B92">
        <w:rPr>
          <w:rFonts w:ascii="Arial" w:hAnsi="Arial" w:cs="Arial"/>
          <w:color w:val="000000" w:themeColor="text1"/>
          <w:sz w:val="20"/>
          <w:szCs w:val="20"/>
        </w:rPr>
        <w:t> </w:t>
      </w:r>
      <w:r w:rsidR="000C0932">
        <w:rPr>
          <w:rFonts w:ascii="Arial" w:hAnsi="Arial" w:cs="Arial"/>
          <w:color w:val="000000" w:themeColor="text1"/>
          <w:sz w:val="20"/>
          <w:szCs w:val="20"/>
        </w:rPr>
        <w:t xml:space="preserve">was envisaged to </w:t>
      </w:r>
      <w:r w:rsidR="00931B21" w:rsidRPr="00746B92">
        <w:rPr>
          <w:rFonts w:ascii="Arial" w:hAnsi="Arial" w:cs="Arial"/>
          <w:color w:val="000000" w:themeColor="text1"/>
          <w:sz w:val="20"/>
          <w:szCs w:val="20"/>
        </w:rPr>
        <w:t xml:space="preserve">include </w:t>
      </w:r>
      <w:r w:rsidR="00F6141B">
        <w:rPr>
          <w:rFonts w:ascii="Arial" w:hAnsi="Arial" w:cs="Arial"/>
          <w:color w:val="000000" w:themeColor="text1"/>
          <w:sz w:val="20"/>
          <w:szCs w:val="20"/>
        </w:rPr>
        <w:t xml:space="preserve">sustainable </w:t>
      </w:r>
      <w:r w:rsidR="00931B21" w:rsidRPr="00746B92">
        <w:rPr>
          <w:rFonts w:ascii="Arial" w:hAnsi="Arial" w:cs="Arial"/>
          <w:color w:val="000000" w:themeColor="text1"/>
          <w:sz w:val="20"/>
          <w:szCs w:val="20"/>
        </w:rPr>
        <w:t>employment</w:t>
      </w:r>
      <w:r w:rsidR="00AD1AE9">
        <w:rPr>
          <w:rFonts w:ascii="Arial" w:hAnsi="Arial" w:cs="Arial"/>
          <w:color w:val="000000" w:themeColor="text1"/>
          <w:sz w:val="20"/>
          <w:szCs w:val="20"/>
        </w:rPr>
        <w:t xml:space="preserve"> for all</w:t>
      </w:r>
      <w:r w:rsidR="00931B21" w:rsidRPr="00746B92">
        <w:rPr>
          <w:rFonts w:ascii="Arial" w:hAnsi="Arial" w:cs="Arial"/>
          <w:color w:val="000000" w:themeColor="text1"/>
          <w:sz w:val="20"/>
          <w:szCs w:val="20"/>
        </w:rPr>
        <w:t xml:space="preserve">; </w:t>
      </w:r>
      <w:r w:rsidR="001A0AB9">
        <w:rPr>
          <w:rFonts w:ascii="Arial" w:hAnsi="Arial" w:cs="Arial"/>
          <w:color w:val="000000" w:themeColor="text1"/>
          <w:sz w:val="20"/>
          <w:szCs w:val="20"/>
        </w:rPr>
        <w:t xml:space="preserve">and </w:t>
      </w:r>
      <w:r w:rsidR="00931B21" w:rsidRPr="00746B92">
        <w:rPr>
          <w:rFonts w:ascii="Arial" w:hAnsi="Arial" w:cs="Arial"/>
          <w:color w:val="000000" w:themeColor="text1"/>
          <w:sz w:val="20"/>
          <w:szCs w:val="20"/>
        </w:rPr>
        <w:t>provision of open research data on</w:t>
      </w:r>
      <w:r w:rsidR="00D25820">
        <w:rPr>
          <w:rFonts w:ascii="Arial" w:hAnsi="Arial" w:cs="Arial"/>
          <w:color w:val="000000" w:themeColor="text1"/>
          <w:sz w:val="20"/>
          <w:szCs w:val="20"/>
        </w:rPr>
        <w:t xml:space="preserve"> internationalised</w:t>
      </w:r>
      <w:r w:rsidR="00931B21" w:rsidRPr="00746B92">
        <w:rPr>
          <w:rFonts w:ascii="Arial" w:hAnsi="Arial" w:cs="Arial"/>
          <w:color w:val="000000" w:themeColor="text1"/>
          <w:sz w:val="20"/>
          <w:szCs w:val="20"/>
        </w:rPr>
        <w:t xml:space="preserve"> industry-</w:t>
      </w:r>
      <w:r w:rsidR="00A10511">
        <w:rPr>
          <w:rFonts w:ascii="Arial" w:hAnsi="Arial" w:cs="Arial"/>
          <w:color w:val="000000" w:themeColor="text1"/>
          <w:sz w:val="20"/>
          <w:szCs w:val="20"/>
        </w:rPr>
        <w:t>University</w:t>
      </w:r>
      <w:r w:rsidR="00931B21" w:rsidRPr="00746B9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D11D86">
        <w:rPr>
          <w:rFonts w:ascii="Arial" w:hAnsi="Arial" w:cs="Arial"/>
          <w:color w:val="000000" w:themeColor="text1"/>
          <w:sz w:val="20"/>
          <w:szCs w:val="20"/>
        </w:rPr>
        <w:t>education</w:t>
      </w:r>
      <w:r w:rsidR="00A10511">
        <w:rPr>
          <w:rFonts w:ascii="Arial" w:hAnsi="Arial" w:cs="Arial"/>
          <w:color w:val="000000" w:themeColor="text1"/>
          <w:sz w:val="20"/>
          <w:szCs w:val="20"/>
        </w:rPr>
        <w:t xml:space="preserve"> programme</w:t>
      </w:r>
      <w:r w:rsidR="00931B21" w:rsidRPr="00746B92">
        <w:rPr>
          <w:rFonts w:ascii="Arial" w:hAnsi="Arial" w:cs="Arial"/>
          <w:color w:val="000000" w:themeColor="text1"/>
          <w:sz w:val="20"/>
          <w:szCs w:val="20"/>
        </w:rPr>
        <w:t xml:space="preserve"> model </w:t>
      </w:r>
      <w:r w:rsidR="00AC22BB">
        <w:rPr>
          <w:rFonts w:ascii="Arial" w:hAnsi="Arial" w:cs="Arial"/>
          <w:color w:val="000000" w:themeColor="text1"/>
          <w:sz w:val="20"/>
          <w:szCs w:val="20"/>
        </w:rPr>
        <w:t xml:space="preserve">for </w:t>
      </w:r>
      <w:r w:rsidR="005D771B" w:rsidRPr="000C0932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innovation incubation </w:t>
      </w:r>
      <w:r w:rsidR="00931B21" w:rsidRPr="00746B92">
        <w:rPr>
          <w:rFonts w:ascii="Arial" w:hAnsi="Arial" w:cs="Arial"/>
          <w:color w:val="000000" w:themeColor="text1"/>
          <w:sz w:val="20"/>
          <w:szCs w:val="20"/>
        </w:rPr>
        <w:t xml:space="preserve">for pan-SSA Governments and academic institutions to </w:t>
      </w:r>
      <w:r w:rsidR="009218FD">
        <w:rPr>
          <w:rFonts w:ascii="Arial" w:hAnsi="Arial" w:cs="Arial"/>
          <w:color w:val="000000" w:themeColor="text1"/>
          <w:sz w:val="20"/>
          <w:szCs w:val="20"/>
        </w:rPr>
        <w:t xml:space="preserve">adopt, </w:t>
      </w:r>
      <w:r w:rsidR="00931B21" w:rsidRPr="00746B92">
        <w:rPr>
          <w:rFonts w:ascii="Arial" w:hAnsi="Arial" w:cs="Arial"/>
          <w:color w:val="000000" w:themeColor="text1"/>
          <w:sz w:val="20"/>
          <w:szCs w:val="20"/>
        </w:rPr>
        <w:t>adapt and replicate.</w:t>
      </w:r>
      <w:r w:rsidR="00C110C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7ECF05B1" w14:textId="671A5CAC" w:rsidR="00DC5F23" w:rsidRDefault="00DC5F23" w:rsidP="008C4F96">
      <w:pPr>
        <w:shd w:val="clear" w:color="auto" w:fill="FFFFFF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962189C" w14:textId="6347F7B7" w:rsidR="00DC5F23" w:rsidRDefault="00DC5F23" w:rsidP="0062403E">
      <w:pPr>
        <w:shd w:val="clear" w:color="auto" w:fill="FFFFFF"/>
        <w:jc w:val="both"/>
        <w:rPr>
          <w:rFonts w:ascii="Arial" w:hAnsi="Arial" w:cs="Arial"/>
          <w:color w:val="26282A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At the </w:t>
      </w:r>
      <w:r w:rsidR="00764AE5" w:rsidRPr="004C327E">
        <w:rPr>
          <w:rFonts w:ascii="Arial" w:hAnsi="Arial" w:cs="Arial"/>
          <w:i/>
          <w:iCs/>
          <w:color w:val="000000" w:themeColor="text1"/>
          <w:sz w:val="20"/>
          <w:szCs w:val="20"/>
        </w:rPr>
        <w:t>Association of International Education Administrators Annual Conference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80597">
        <w:rPr>
          <w:rFonts w:ascii="Arial" w:hAnsi="Arial" w:cs="Arial"/>
          <w:color w:val="000000" w:themeColor="text1"/>
          <w:sz w:val="20"/>
          <w:szCs w:val="20"/>
        </w:rPr>
        <w:t xml:space="preserve">(held in Washington DC, USA in February </w:t>
      </w:r>
      <w:r>
        <w:rPr>
          <w:rFonts w:ascii="Arial" w:hAnsi="Arial" w:cs="Arial"/>
          <w:color w:val="000000" w:themeColor="text1"/>
          <w:sz w:val="20"/>
          <w:szCs w:val="20"/>
        </w:rPr>
        <w:t>2023</w:t>
      </w:r>
      <w:r w:rsidR="00E80597">
        <w:rPr>
          <w:rFonts w:ascii="Arial" w:hAnsi="Arial" w:cs="Arial"/>
          <w:color w:val="000000" w:themeColor="text1"/>
          <w:sz w:val="20"/>
          <w:szCs w:val="20"/>
        </w:rPr>
        <w:t xml:space="preserve">), the British Council team </w:t>
      </w:r>
      <w:r w:rsidR="00FA582E">
        <w:rPr>
          <w:rFonts w:ascii="Arial" w:hAnsi="Arial" w:cs="Arial"/>
          <w:color w:val="000000" w:themeColor="text1"/>
          <w:sz w:val="20"/>
          <w:szCs w:val="20"/>
        </w:rPr>
        <w:t xml:space="preserve">was able to </w:t>
      </w:r>
      <w:r w:rsidR="0062403E">
        <w:rPr>
          <w:rFonts w:ascii="Arial" w:hAnsi="Arial" w:cs="Arial"/>
          <w:color w:val="000000" w:themeColor="text1"/>
          <w:sz w:val="20"/>
          <w:szCs w:val="20"/>
        </w:rPr>
        <w:t>demonstrate</w:t>
      </w:r>
      <w:r w:rsidR="00FA582E">
        <w:rPr>
          <w:rFonts w:ascii="Arial" w:hAnsi="Arial" w:cs="Arial"/>
          <w:color w:val="000000" w:themeColor="text1"/>
          <w:sz w:val="20"/>
          <w:szCs w:val="20"/>
        </w:rPr>
        <w:t xml:space="preserve"> to the world that the </w:t>
      </w:r>
      <w:r w:rsidR="0010768C">
        <w:rPr>
          <w:rFonts w:ascii="Arial" w:hAnsi="Arial" w:cs="Arial"/>
          <w:color w:val="000000" w:themeColor="text1"/>
          <w:sz w:val="20"/>
          <w:szCs w:val="20"/>
        </w:rPr>
        <w:t xml:space="preserve">IAU programme’s </w:t>
      </w:r>
      <w:r w:rsidR="0062403E">
        <w:rPr>
          <w:rFonts w:ascii="Arial" w:hAnsi="Arial" w:cs="Arial"/>
          <w:color w:val="000000" w:themeColor="text1"/>
          <w:sz w:val="20"/>
          <w:szCs w:val="20"/>
        </w:rPr>
        <w:t>internationalised</w:t>
      </w:r>
      <w:r w:rsidR="00FA582E">
        <w:rPr>
          <w:rFonts w:ascii="Arial" w:hAnsi="Arial" w:cs="Arial"/>
          <w:color w:val="000000" w:themeColor="text1"/>
          <w:sz w:val="20"/>
          <w:szCs w:val="20"/>
        </w:rPr>
        <w:t xml:space="preserve"> industry-</w:t>
      </w:r>
      <w:r w:rsidR="0062403E">
        <w:rPr>
          <w:rFonts w:ascii="Arial" w:hAnsi="Arial" w:cs="Arial"/>
          <w:color w:val="000000" w:themeColor="text1"/>
          <w:sz w:val="20"/>
          <w:szCs w:val="20"/>
        </w:rPr>
        <w:t>University</w:t>
      </w:r>
      <w:r w:rsidR="00FA582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62403E">
        <w:rPr>
          <w:rFonts w:ascii="Arial" w:hAnsi="Arial" w:cs="Arial"/>
          <w:color w:val="000000" w:themeColor="text1"/>
          <w:sz w:val="20"/>
          <w:szCs w:val="20"/>
        </w:rPr>
        <w:t>partnerships</w:t>
      </w:r>
      <w:r w:rsidR="00FA582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0768C">
        <w:rPr>
          <w:rFonts w:ascii="Arial" w:hAnsi="Arial" w:cs="Arial"/>
          <w:color w:val="000000" w:themeColor="text1"/>
          <w:sz w:val="20"/>
          <w:szCs w:val="20"/>
        </w:rPr>
        <w:t xml:space="preserve">model </w:t>
      </w:r>
      <w:r w:rsidR="00FA582E">
        <w:rPr>
          <w:rFonts w:ascii="Arial" w:hAnsi="Arial" w:cs="Arial"/>
          <w:color w:val="000000" w:themeColor="text1"/>
          <w:sz w:val="20"/>
          <w:szCs w:val="20"/>
        </w:rPr>
        <w:t>address</w:t>
      </w:r>
      <w:r w:rsidR="00AD75AC">
        <w:rPr>
          <w:rFonts w:ascii="Arial" w:hAnsi="Arial" w:cs="Arial"/>
          <w:color w:val="000000" w:themeColor="text1"/>
          <w:sz w:val="20"/>
          <w:szCs w:val="20"/>
        </w:rPr>
        <w:t>es</w:t>
      </w:r>
      <w:r w:rsidR="00FA582E">
        <w:rPr>
          <w:rFonts w:ascii="Arial" w:hAnsi="Arial" w:cs="Arial"/>
          <w:color w:val="000000" w:themeColor="text1"/>
          <w:sz w:val="20"/>
          <w:szCs w:val="20"/>
        </w:rPr>
        <w:t xml:space="preserve"> multiple </w:t>
      </w:r>
      <w:r w:rsidR="001F0843">
        <w:rPr>
          <w:rFonts w:ascii="Arial" w:hAnsi="Arial" w:cs="Arial"/>
          <w:color w:val="000000" w:themeColor="text1"/>
          <w:sz w:val="20"/>
          <w:szCs w:val="20"/>
        </w:rPr>
        <w:t>global educational</w:t>
      </w:r>
      <w:r w:rsidR="00FA6D26">
        <w:rPr>
          <w:rFonts w:ascii="Arial" w:hAnsi="Arial" w:cs="Arial"/>
          <w:color w:val="000000" w:themeColor="text1"/>
          <w:sz w:val="20"/>
          <w:szCs w:val="20"/>
        </w:rPr>
        <w:t xml:space="preserve"> and </w:t>
      </w:r>
      <w:r w:rsidR="002508F1">
        <w:rPr>
          <w:rFonts w:ascii="Arial" w:hAnsi="Arial" w:cs="Arial"/>
          <w:color w:val="000000" w:themeColor="text1"/>
          <w:sz w:val="20"/>
          <w:szCs w:val="20"/>
        </w:rPr>
        <w:t>graduates outcomes</w:t>
      </w:r>
      <w:r w:rsidR="0062403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8F63A0">
        <w:rPr>
          <w:rFonts w:ascii="Arial" w:hAnsi="Arial" w:cs="Arial"/>
          <w:color w:val="000000" w:themeColor="text1"/>
          <w:sz w:val="20"/>
          <w:szCs w:val="20"/>
        </w:rPr>
        <w:t>challenges</w:t>
      </w:r>
      <w:r w:rsidR="0062403E">
        <w:rPr>
          <w:rFonts w:ascii="Arial" w:hAnsi="Arial" w:cs="Arial"/>
          <w:color w:val="000000" w:themeColor="text1"/>
          <w:sz w:val="20"/>
          <w:szCs w:val="20"/>
        </w:rPr>
        <w:t xml:space="preserve">, viz: </w:t>
      </w:r>
      <w:r w:rsidR="0062403E" w:rsidRPr="0062403E">
        <w:rPr>
          <w:rFonts w:ascii="Arial" w:hAnsi="Arial" w:cs="Arial"/>
          <w:color w:val="000000" w:themeColor="text1"/>
          <w:sz w:val="20"/>
          <w:szCs w:val="20"/>
        </w:rPr>
        <w:t xml:space="preserve">Enhancing and Expanding International Opportunities through Virtual Education; </w:t>
      </w:r>
      <w:r w:rsidR="00FA6D26" w:rsidRPr="0062403E">
        <w:rPr>
          <w:rFonts w:ascii="Arial" w:hAnsi="Arial" w:cs="Arial"/>
          <w:color w:val="000000" w:themeColor="text1"/>
          <w:sz w:val="20"/>
          <w:szCs w:val="20"/>
        </w:rPr>
        <w:t>Building a Structure of Program</w:t>
      </w:r>
      <w:r w:rsidR="00FA6D26">
        <w:rPr>
          <w:rFonts w:ascii="Arial" w:hAnsi="Arial" w:cs="Arial"/>
          <w:color w:val="000000" w:themeColor="text1"/>
          <w:sz w:val="20"/>
          <w:szCs w:val="20"/>
        </w:rPr>
        <w:t>me</w:t>
      </w:r>
      <w:r w:rsidR="00FA6D26" w:rsidRPr="0062403E">
        <w:rPr>
          <w:rFonts w:ascii="Arial" w:hAnsi="Arial" w:cs="Arial"/>
          <w:color w:val="000000" w:themeColor="text1"/>
          <w:sz w:val="20"/>
          <w:szCs w:val="20"/>
        </w:rPr>
        <w:t>s and Tools for Students to Develop and Demonstrate Global Competence to Future Employers</w:t>
      </w:r>
      <w:r w:rsidR="00FA6D26">
        <w:rPr>
          <w:rFonts w:ascii="Arial" w:hAnsi="Arial" w:cs="Arial"/>
          <w:color w:val="000000" w:themeColor="text1"/>
          <w:sz w:val="20"/>
          <w:szCs w:val="20"/>
        </w:rPr>
        <w:t>;</w:t>
      </w:r>
      <w:r w:rsidR="00FA6D26" w:rsidRPr="0062403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62403E" w:rsidRPr="0062403E">
        <w:rPr>
          <w:rFonts w:ascii="Arial" w:hAnsi="Arial" w:cs="Arial"/>
          <w:color w:val="000000" w:themeColor="text1"/>
          <w:sz w:val="20"/>
          <w:szCs w:val="20"/>
        </w:rPr>
        <w:t xml:space="preserve">Achieving Comprehensive Internationalization with National Government Programmes; </w:t>
      </w:r>
      <w:r w:rsidR="009E37C8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Enhancing </w:t>
      </w:r>
      <w:r w:rsidR="0062403E" w:rsidRPr="0062403E">
        <w:rPr>
          <w:rFonts w:ascii="Arial" w:hAnsi="Arial" w:cs="Arial"/>
          <w:color w:val="000000" w:themeColor="text1"/>
          <w:sz w:val="20"/>
          <w:szCs w:val="20"/>
        </w:rPr>
        <w:t>International Education for</w:t>
      </w:r>
      <w:r w:rsidR="0062403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62403E" w:rsidRPr="0062403E">
        <w:rPr>
          <w:rFonts w:ascii="Arial" w:hAnsi="Arial" w:cs="Arial"/>
          <w:color w:val="000000" w:themeColor="text1"/>
          <w:sz w:val="20"/>
          <w:szCs w:val="20"/>
        </w:rPr>
        <w:t xml:space="preserve">Equitable Learner Success; </w:t>
      </w:r>
      <w:r w:rsidR="009E37C8">
        <w:rPr>
          <w:rFonts w:ascii="Arial" w:hAnsi="Arial" w:cs="Arial"/>
          <w:color w:val="000000" w:themeColor="text1"/>
          <w:sz w:val="20"/>
          <w:szCs w:val="20"/>
        </w:rPr>
        <w:t xml:space="preserve">and </w:t>
      </w:r>
      <w:r w:rsidR="000373B1">
        <w:rPr>
          <w:rFonts w:ascii="Arial" w:hAnsi="Arial" w:cs="Arial"/>
          <w:color w:val="000000" w:themeColor="text1"/>
          <w:sz w:val="20"/>
          <w:szCs w:val="20"/>
        </w:rPr>
        <w:t>Establishing a Globally Competitive</w:t>
      </w:r>
      <w:r w:rsidR="0062403E" w:rsidRPr="0062403E">
        <w:rPr>
          <w:rFonts w:ascii="Arial" w:hAnsi="Arial" w:cs="Arial"/>
          <w:color w:val="000000" w:themeColor="text1"/>
          <w:sz w:val="20"/>
          <w:szCs w:val="20"/>
        </w:rPr>
        <w:t xml:space="preserve"> International Education in the Global South.</w:t>
      </w:r>
      <w:r w:rsidR="004C327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9198C">
        <w:rPr>
          <w:rFonts w:ascii="Arial" w:hAnsi="Arial" w:cs="Arial"/>
          <w:color w:val="000000" w:themeColor="text1"/>
          <w:sz w:val="20"/>
          <w:szCs w:val="20"/>
        </w:rPr>
        <w:t>Th</w:t>
      </w:r>
      <w:r w:rsidR="00132EB2">
        <w:rPr>
          <w:rFonts w:ascii="Arial" w:hAnsi="Arial" w:cs="Arial"/>
          <w:color w:val="000000" w:themeColor="text1"/>
          <w:sz w:val="20"/>
          <w:szCs w:val="20"/>
        </w:rPr>
        <w:t>us, the</w:t>
      </w:r>
      <w:r w:rsidR="00E9198C">
        <w:rPr>
          <w:rFonts w:ascii="Arial" w:hAnsi="Arial" w:cs="Arial"/>
          <w:color w:val="000000" w:themeColor="text1"/>
          <w:sz w:val="20"/>
          <w:szCs w:val="20"/>
        </w:rPr>
        <w:t xml:space="preserve"> IAU programme enables all economies to collaborate.</w:t>
      </w:r>
      <w:r w:rsidR="00FA6D2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18A22555" w14:textId="77777777" w:rsidR="008C4F96" w:rsidRPr="00746B92" w:rsidRDefault="008C4F96" w:rsidP="008C4F96">
      <w:pPr>
        <w:shd w:val="clear" w:color="auto" w:fill="FFFFFF"/>
        <w:jc w:val="both"/>
        <w:rPr>
          <w:rFonts w:ascii="Arial" w:hAnsi="Arial" w:cs="Arial"/>
          <w:color w:val="26282A"/>
          <w:sz w:val="20"/>
          <w:szCs w:val="20"/>
        </w:rPr>
      </w:pPr>
    </w:p>
    <w:p w14:paraId="1C2C811B" w14:textId="40EC7628" w:rsidR="00362A3D" w:rsidRPr="00746B92" w:rsidRDefault="00362A3D" w:rsidP="00362A3D">
      <w:pPr>
        <w:shd w:val="clear" w:color="auto" w:fill="FFFFFF"/>
        <w:rPr>
          <w:rFonts w:ascii="Arial" w:hAnsi="Arial" w:cs="Arial"/>
          <w:b/>
          <w:bCs/>
          <w:color w:val="26282A"/>
          <w:sz w:val="20"/>
          <w:szCs w:val="20"/>
        </w:rPr>
      </w:pPr>
      <w:r w:rsidRPr="00746B92">
        <w:rPr>
          <w:rFonts w:ascii="Arial" w:hAnsi="Arial" w:cs="Arial"/>
          <w:b/>
          <w:bCs/>
          <w:color w:val="26282A"/>
          <w:sz w:val="20"/>
          <w:szCs w:val="20"/>
        </w:rPr>
        <w:t>From Job-Seeker/Seeking to Job-Creator/Creating</w:t>
      </w:r>
    </w:p>
    <w:p w14:paraId="3F1BC2A0" w14:textId="77777777" w:rsidR="007E31F0" w:rsidRPr="00746B92" w:rsidRDefault="007E31F0" w:rsidP="00D735A8">
      <w:pPr>
        <w:jc w:val="both"/>
        <w:rPr>
          <w:rFonts w:ascii="Arial" w:hAnsi="Arial" w:cs="Arial"/>
          <w:sz w:val="20"/>
          <w:szCs w:val="20"/>
        </w:rPr>
      </w:pPr>
    </w:p>
    <w:p w14:paraId="3330EB28" w14:textId="1E156D04" w:rsidR="00D735A8" w:rsidRPr="00746B92" w:rsidRDefault="00DB13A6" w:rsidP="004F6C1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8C4F96">
        <w:rPr>
          <w:rFonts w:ascii="Arial" w:hAnsi="Arial" w:cs="Arial"/>
          <w:color w:val="26282A"/>
          <w:sz w:val="20"/>
          <w:szCs w:val="20"/>
        </w:rPr>
        <w:t>According to</w:t>
      </w:r>
      <w:r w:rsidR="00F9230F">
        <w:rPr>
          <w:rFonts w:ascii="Arial" w:hAnsi="Arial" w:cs="Arial"/>
          <w:color w:val="26282A"/>
          <w:sz w:val="20"/>
          <w:szCs w:val="20"/>
        </w:rPr>
        <w:t xml:space="preserve"> the</w:t>
      </w:r>
      <w:r w:rsidRPr="008C4F96">
        <w:rPr>
          <w:rFonts w:ascii="Arial" w:hAnsi="Arial" w:cs="Arial"/>
          <w:color w:val="26282A"/>
          <w:sz w:val="20"/>
          <w:szCs w:val="20"/>
        </w:rPr>
        <w:t xml:space="preserve"> Statistics South Africa (STATSA, 15 May 2019), the burden of graduate unemployment is concentrated amongst the youth</w:t>
      </w:r>
      <w:r w:rsidR="006B0D5E">
        <w:rPr>
          <w:rFonts w:ascii="Arial" w:hAnsi="Arial" w:cs="Arial"/>
          <w:color w:val="26282A"/>
          <w:sz w:val="20"/>
          <w:szCs w:val="20"/>
        </w:rPr>
        <w:t>s</w:t>
      </w:r>
      <w:r w:rsidRPr="008C4F96">
        <w:rPr>
          <w:rFonts w:ascii="Arial" w:hAnsi="Arial" w:cs="Arial"/>
          <w:color w:val="26282A"/>
          <w:sz w:val="20"/>
          <w:szCs w:val="20"/>
        </w:rPr>
        <w:t xml:space="preserve"> (aged 15–34 years)</w:t>
      </w:r>
      <w:r w:rsidR="0069153B">
        <w:rPr>
          <w:rFonts w:ascii="Arial" w:hAnsi="Arial" w:cs="Arial"/>
          <w:color w:val="26282A"/>
          <w:sz w:val="20"/>
          <w:szCs w:val="20"/>
        </w:rPr>
        <w:t>.</w:t>
      </w:r>
      <w:r w:rsidRPr="008C4F96">
        <w:rPr>
          <w:rFonts w:ascii="Arial" w:hAnsi="Arial" w:cs="Arial"/>
          <w:color w:val="26282A"/>
          <w:sz w:val="20"/>
          <w:szCs w:val="20"/>
        </w:rPr>
        <w:t xml:space="preserve"> </w:t>
      </w:r>
      <w:r w:rsidR="0069153B">
        <w:rPr>
          <w:rFonts w:ascii="Arial" w:hAnsi="Arial" w:cs="Arial"/>
          <w:color w:val="26282A"/>
          <w:sz w:val="20"/>
          <w:szCs w:val="20"/>
        </w:rPr>
        <w:t>T</w:t>
      </w:r>
      <w:r w:rsidRPr="008C4F96">
        <w:rPr>
          <w:rFonts w:ascii="Arial" w:hAnsi="Arial" w:cs="Arial"/>
          <w:color w:val="26282A"/>
          <w:sz w:val="20"/>
          <w:szCs w:val="20"/>
        </w:rPr>
        <w:t>hey account for 63.4 % of the total number of unemployed persons</w:t>
      </w:r>
      <w:r>
        <w:rPr>
          <w:rFonts w:ascii="Arial" w:hAnsi="Arial" w:cs="Arial"/>
          <w:color w:val="26282A"/>
          <w:sz w:val="20"/>
          <w:szCs w:val="20"/>
        </w:rPr>
        <w:t xml:space="preserve"> (with </w:t>
      </w:r>
      <w:r w:rsidRPr="008C4F96">
        <w:rPr>
          <w:rFonts w:ascii="Arial" w:hAnsi="Arial" w:cs="Arial"/>
          <w:color w:val="26282A"/>
          <w:sz w:val="20"/>
          <w:szCs w:val="20"/>
        </w:rPr>
        <w:t>young University graduates</w:t>
      </w:r>
      <w:r>
        <w:rPr>
          <w:rFonts w:ascii="Arial" w:hAnsi="Arial" w:cs="Arial"/>
          <w:color w:val="26282A"/>
          <w:sz w:val="20"/>
          <w:szCs w:val="20"/>
        </w:rPr>
        <w:t xml:space="preserve"> comprising the</w:t>
      </w:r>
      <w:r w:rsidRPr="008C4F96">
        <w:rPr>
          <w:rFonts w:ascii="Arial" w:hAnsi="Arial" w:cs="Arial"/>
          <w:color w:val="26282A"/>
          <w:sz w:val="20"/>
          <w:szCs w:val="20"/>
        </w:rPr>
        <w:t xml:space="preserve"> 14 % of the 48.8 % participat</w:t>
      </w:r>
      <w:r>
        <w:rPr>
          <w:rFonts w:ascii="Arial" w:hAnsi="Arial" w:cs="Arial"/>
          <w:color w:val="26282A"/>
          <w:sz w:val="20"/>
          <w:szCs w:val="20"/>
        </w:rPr>
        <w:t>ing</w:t>
      </w:r>
      <w:r w:rsidRPr="008C4F96">
        <w:rPr>
          <w:rFonts w:ascii="Arial" w:hAnsi="Arial" w:cs="Arial"/>
          <w:color w:val="26282A"/>
          <w:sz w:val="20"/>
          <w:szCs w:val="20"/>
        </w:rPr>
        <w:t xml:space="preserve"> in the labour market</w:t>
      </w:r>
      <w:r>
        <w:rPr>
          <w:rFonts w:ascii="Arial" w:hAnsi="Arial" w:cs="Arial"/>
          <w:color w:val="26282A"/>
          <w:sz w:val="20"/>
          <w:szCs w:val="20"/>
        </w:rPr>
        <w:t>)</w:t>
      </w:r>
      <w:r w:rsidRPr="008C4F96">
        <w:rPr>
          <w:rFonts w:ascii="Arial" w:hAnsi="Arial" w:cs="Arial"/>
          <w:color w:val="26282A"/>
          <w:sz w:val="20"/>
          <w:szCs w:val="20"/>
        </w:rPr>
        <w:t xml:space="preserve">. </w:t>
      </w:r>
      <w:r>
        <w:rPr>
          <w:rFonts w:ascii="Arial" w:hAnsi="Arial" w:cs="Arial"/>
          <w:color w:val="26282A"/>
          <w:sz w:val="20"/>
          <w:szCs w:val="20"/>
        </w:rPr>
        <w:t xml:space="preserve">Using this unemployment rate as the ceiling benchmark for the SSA </w:t>
      </w:r>
      <w:r w:rsidR="007412E1">
        <w:rPr>
          <w:rFonts w:ascii="Arial" w:hAnsi="Arial" w:cs="Arial"/>
          <w:color w:val="26282A"/>
          <w:sz w:val="20"/>
          <w:szCs w:val="20"/>
        </w:rPr>
        <w:t xml:space="preserve">countries </w:t>
      </w:r>
      <w:r>
        <w:rPr>
          <w:rFonts w:ascii="Arial" w:hAnsi="Arial" w:cs="Arial"/>
          <w:color w:val="26282A"/>
          <w:sz w:val="20"/>
          <w:szCs w:val="20"/>
        </w:rPr>
        <w:t>demonstrates a compelling reason for</w:t>
      </w:r>
      <w:r w:rsidRPr="008C4F96">
        <w:rPr>
          <w:rFonts w:ascii="Arial" w:hAnsi="Arial" w:cs="Arial"/>
          <w:color w:val="26282A"/>
          <w:sz w:val="20"/>
          <w:szCs w:val="20"/>
        </w:rPr>
        <w:t xml:space="preserve"> </w:t>
      </w:r>
      <w:r>
        <w:rPr>
          <w:rFonts w:ascii="Arial" w:hAnsi="Arial" w:cs="Arial"/>
          <w:color w:val="26282A"/>
          <w:sz w:val="20"/>
          <w:szCs w:val="20"/>
        </w:rPr>
        <w:t xml:space="preserve">internationalised </w:t>
      </w:r>
      <w:r w:rsidRPr="008C4F96">
        <w:rPr>
          <w:rFonts w:ascii="Arial" w:hAnsi="Arial" w:cs="Arial"/>
          <w:color w:val="26282A"/>
          <w:sz w:val="20"/>
          <w:szCs w:val="20"/>
        </w:rPr>
        <w:t>University-industry linkages</w:t>
      </w:r>
      <w:r>
        <w:rPr>
          <w:rFonts w:ascii="Arial" w:hAnsi="Arial" w:cs="Arial"/>
          <w:color w:val="26282A"/>
          <w:sz w:val="20"/>
          <w:szCs w:val="20"/>
        </w:rPr>
        <w:t xml:space="preserve"> to</w:t>
      </w:r>
      <w:r w:rsidRPr="008C4F96">
        <w:rPr>
          <w:rFonts w:ascii="Arial" w:hAnsi="Arial" w:cs="Arial"/>
          <w:color w:val="26282A"/>
          <w:sz w:val="20"/>
          <w:szCs w:val="20"/>
        </w:rPr>
        <w:t xml:space="preserve"> </w:t>
      </w:r>
      <w:r>
        <w:rPr>
          <w:rFonts w:ascii="Arial" w:hAnsi="Arial" w:cs="Arial"/>
          <w:color w:val="26282A"/>
          <w:sz w:val="20"/>
          <w:szCs w:val="20"/>
        </w:rPr>
        <w:t>promote</w:t>
      </w:r>
      <w:r w:rsidRPr="008C4F96">
        <w:rPr>
          <w:rFonts w:ascii="Arial" w:hAnsi="Arial" w:cs="Arial"/>
          <w:color w:val="26282A"/>
          <w:sz w:val="20"/>
          <w:szCs w:val="20"/>
        </w:rPr>
        <w:t xml:space="preserve"> </w:t>
      </w:r>
      <w:r>
        <w:rPr>
          <w:rFonts w:ascii="Arial" w:hAnsi="Arial" w:cs="Arial"/>
          <w:color w:val="26282A"/>
          <w:sz w:val="20"/>
          <w:szCs w:val="20"/>
        </w:rPr>
        <w:t xml:space="preserve">employable and job-creating graduates </w:t>
      </w:r>
      <w:r w:rsidRPr="008C4F96">
        <w:rPr>
          <w:rFonts w:ascii="Arial" w:hAnsi="Arial" w:cs="Arial"/>
          <w:color w:val="26282A"/>
          <w:sz w:val="20"/>
          <w:szCs w:val="20"/>
        </w:rPr>
        <w:t>(</w:t>
      </w:r>
      <w:r w:rsidRPr="00746B92">
        <w:rPr>
          <w:rFonts w:ascii="Arial" w:hAnsi="Arial" w:cs="Arial"/>
          <w:color w:val="26282A"/>
          <w:sz w:val="20"/>
          <w:szCs w:val="20"/>
        </w:rPr>
        <w:t xml:space="preserve">Ekpo, 2020; </w:t>
      </w:r>
      <w:r>
        <w:rPr>
          <w:rFonts w:ascii="Arial" w:hAnsi="Arial" w:cs="Arial"/>
          <w:color w:val="26282A"/>
          <w:sz w:val="20"/>
          <w:szCs w:val="20"/>
        </w:rPr>
        <w:t xml:space="preserve">and </w:t>
      </w:r>
      <w:proofErr w:type="spellStart"/>
      <w:r w:rsidRPr="008C4F96">
        <w:rPr>
          <w:rFonts w:ascii="Arial" w:hAnsi="Arial" w:cs="Arial"/>
          <w:color w:val="26282A"/>
          <w:sz w:val="20"/>
          <w:szCs w:val="20"/>
        </w:rPr>
        <w:t>Kitagaana</w:t>
      </w:r>
      <w:proofErr w:type="spellEnd"/>
      <w:r w:rsidRPr="008C4F96">
        <w:rPr>
          <w:rFonts w:ascii="Arial" w:hAnsi="Arial" w:cs="Arial"/>
          <w:color w:val="26282A"/>
          <w:sz w:val="20"/>
          <w:szCs w:val="20"/>
        </w:rPr>
        <w:t>, 2018).</w:t>
      </w:r>
      <w:r>
        <w:rPr>
          <w:rFonts w:ascii="Arial" w:hAnsi="Arial" w:cs="Arial"/>
          <w:color w:val="26282A"/>
          <w:sz w:val="20"/>
          <w:szCs w:val="20"/>
        </w:rPr>
        <w:t xml:space="preserve"> </w:t>
      </w:r>
      <w:r w:rsidR="00D735A8" w:rsidRPr="00746B92">
        <w:rPr>
          <w:rFonts w:ascii="Arial" w:hAnsi="Arial" w:cs="Arial"/>
          <w:sz w:val="20"/>
          <w:szCs w:val="20"/>
        </w:rPr>
        <w:t xml:space="preserve">The </w:t>
      </w:r>
      <w:r w:rsidR="000E6F88" w:rsidRPr="00746B92">
        <w:rPr>
          <w:rFonts w:ascii="Arial" w:hAnsi="Arial" w:cs="Arial"/>
          <w:sz w:val="20"/>
          <w:szCs w:val="20"/>
        </w:rPr>
        <w:t xml:space="preserve">internationalised </w:t>
      </w:r>
      <w:r w:rsidR="00D735A8" w:rsidRPr="00746B92">
        <w:rPr>
          <w:rFonts w:ascii="Arial" w:hAnsi="Arial" w:cs="Arial"/>
          <w:sz w:val="20"/>
          <w:szCs w:val="20"/>
        </w:rPr>
        <w:t>inclusive</w:t>
      </w:r>
      <w:r w:rsidR="000E6F88" w:rsidRPr="00746B92">
        <w:rPr>
          <w:rFonts w:ascii="Arial" w:hAnsi="Arial" w:cs="Arial"/>
          <w:sz w:val="20"/>
          <w:szCs w:val="20"/>
        </w:rPr>
        <w:t xml:space="preserve"> e</w:t>
      </w:r>
      <w:r w:rsidR="00C50B10" w:rsidRPr="00746B92">
        <w:rPr>
          <w:rFonts w:ascii="Arial" w:hAnsi="Arial" w:cs="Arial"/>
          <w:sz w:val="20"/>
          <w:szCs w:val="20"/>
        </w:rPr>
        <w:t>nterprise education and</w:t>
      </w:r>
      <w:r w:rsidR="00D735A8" w:rsidRPr="00746B92">
        <w:rPr>
          <w:rFonts w:ascii="Arial" w:hAnsi="Arial" w:cs="Arial"/>
          <w:sz w:val="20"/>
          <w:szCs w:val="20"/>
        </w:rPr>
        <w:t xml:space="preserve"> </w:t>
      </w:r>
      <w:r w:rsidR="009C5EF5" w:rsidRPr="00746B92">
        <w:rPr>
          <w:rFonts w:ascii="Arial" w:hAnsi="Arial" w:cs="Arial"/>
          <w:sz w:val="20"/>
          <w:szCs w:val="20"/>
        </w:rPr>
        <w:t>industry-</w:t>
      </w:r>
      <w:r w:rsidR="00C140AA">
        <w:rPr>
          <w:rFonts w:ascii="Arial" w:hAnsi="Arial" w:cs="Arial"/>
          <w:sz w:val="20"/>
          <w:szCs w:val="20"/>
        </w:rPr>
        <w:t>U</w:t>
      </w:r>
      <w:r w:rsidR="009C5EF5" w:rsidRPr="00746B92">
        <w:rPr>
          <w:rFonts w:ascii="Arial" w:hAnsi="Arial" w:cs="Arial"/>
          <w:sz w:val="20"/>
          <w:szCs w:val="20"/>
        </w:rPr>
        <w:t xml:space="preserve">niversity </w:t>
      </w:r>
      <w:r w:rsidR="00C50B10" w:rsidRPr="00746B92">
        <w:rPr>
          <w:rFonts w:ascii="Arial" w:hAnsi="Arial" w:cs="Arial"/>
          <w:sz w:val="20"/>
          <w:szCs w:val="20"/>
        </w:rPr>
        <w:t xml:space="preserve">programmes </w:t>
      </w:r>
      <w:r w:rsidR="009C5EF5" w:rsidRPr="00746B92">
        <w:rPr>
          <w:rFonts w:ascii="Arial" w:hAnsi="Arial" w:cs="Arial"/>
          <w:sz w:val="20"/>
          <w:szCs w:val="20"/>
        </w:rPr>
        <w:t xml:space="preserve">partnership </w:t>
      </w:r>
      <w:r w:rsidR="00EB53D7" w:rsidRPr="00746B92">
        <w:rPr>
          <w:rFonts w:ascii="Arial" w:hAnsi="Arial" w:cs="Arial"/>
          <w:sz w:val="20"/>
          <w:szCs w:val="20"/>
        </w:rPr>
        <w:t xml:space="preserve">concept </w:t>
      </w:r>
      <w:r w:rsidR="00D735A8" w:rsidRPr="00746B92">
        <w:rPr>
          <w:rFonts w:ascii="Arial" w:hAnsi="Arial" w:cs="Arial"/>
          <w:sz w:val="20"/>
          <w:szCs w:val="20"/>
        </w:rPr>
        <w:t xml:space="preserve">offers a means through which all students can convert their innovative ideas to commercially viable and sustainable start-ups. This translates into their offering job opportunities for themselves and/or to their peers. </w:t>
      </w:r>
    </w:p>
    <w:p w14:paraId="72619743" w14:textId="77777777" w:rsidR="00362A3D" w:rsidRPr="00746B92" w:rsidRDefault="00362A3D" w:rsidP="00362A3D">
      <w:pPr>
        <w:shd w:val="clear" w:color="auto" w:fill="FFFFFF"/>
        <w:rPr>
          <w:rFonts w:ascii="Arial" w:hAnsi="Arial" w:cs="Arial"/>
          <w:color w:val="26282A"/>
          <w:sz w:val="20"/>
          <w:szCs w:val="20"/>
        </w:rPr>
      </w:pPr>
    </w:p>
    <w:p w14:paraId="24F4D6DC" w14:textId="7A180E20" w:rsidR="00362A3D" w:rsidRPr="00746B92" w:rsidRDefault="00362A3D" w:rsidP="00362A3D">
      <w:pPr>
        <w:shd w:val="clear" w:color="auto" w:fill="FFFFFF"/>
        <w:rPr>
          <w:rFonts w:ascii="Arial" w:hAnsi="Arial" w:cs="Arial"/>
          <w:b/>
          <w:bCs/>
          <w:color w:val="26282A"/>
          <w:sz w:val="20"/>
          <w:szCs w:val="20"/>
        </w:rPr>
      </w:pPr>
      <w:r w:rsidRPr="00746B92">
        <w:rPr>
          <w:rFonts w:ascii="Arial" w:hAnsi="Arial" w:cs="Arial"/>
          <w:b/>
          <w:bCs/>
          <w:color w:val="26282A"/>
          <w:sz w:val="20"/>
          <w:szCs w:val="20"/>
        </w:rPr>
        <w:t>Industry-University Partnerships </w:t>
      </w:r>
    </w:p>
    <w:p w14:paraId="07E2E7D3" w14:textId="304B29FA" w:rsidR="00330E11" w:rsidRDefault="00A701FD" w:rsidP="00F37A21">
      <w:pPr>
        <w:shd w:val="clear" w:color="auto" w:fill="FFFFFF"/>
        <w:jc w:val="both"/>
        <w:rPr>
          <w:rFonts w:ascii="Arial" w:hAnsi="Arial" w:cs="Arial"/>
          <w:color w:val="26282A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Pr="00746B92">
        <w:rPr>
          <w:rFonts w:ascii="Arial" w:hAnsi="Arial" w:cs="Arial"/>
          <w:sz w:val="20"/>
          <w:szCs w:val="20"/>
        </w:rPr>
        <w:t xml:space="preserve">he barriers to establishing sustainable blended inclusive industry-linked STEM Education, Innovation Incubation and </w:t>
      </w:r>
      <w:r>
        <w:rPr>
          <w:rFonts w:ascii="Arial" w:hAnsi="Arial" w:cs="Arial"/>
          <w:sz w:val="20"/>
          <w:szCs w:val="20"/>
        </w:rPr>
        <w:t>Entre</w:t>
      </w:r>
      <w:r w:rsidRPr="00746B92">
        <w:rPr>
          <w:rFonts w:ascii="Arial" w:hAnsi="Arial" w:cs="Arial"/>
          <w:sz w:val="20"/>
          <w:szCs w:val="20"/>
        </w:rPr>
        <w:t>preneurship</w:t>
      </w:r>
      <w:r>
        <w:rPr>
          <w:rFonts w:ascii="Arial" w:hAnsi="Arial" w:cs="Arial"/>
          <w:sz w:val="20"/>
          <w:szCs w:val="20"/>
        </w:rPr>
        <w:t xml:space="preserve"> / </w:t>
      </w:r>
      <w:proofErr w:type="spellStart"/>
      <w:r>
        <w:rPr>
          <w:rFonts w:ascii="Arial" w:hAnsi="Arial" w:cs="Arial"/>
          <w:sz w:val="20"/>
          <w:szCs w:val="20"/>
        </w:rPr>
        <w:t>Technopreneurship</w:t>
      </w:r>
      <w:proofErr w:type="spellEnd"/>
      <w:r w:rsidRPr="00746B92">
        <w:rPr>
          <w:rFonts w:ascii="Arial" w:hAnsi="Arial" w:cs="Arial"/>
          <w:sz w:val="20"/>
          <w:szCs w:val="20"/>
        </w:rPr>
        <w:t xml:space="preserve"> Centres across the SSA also impede sustainable commercialisation and entrepreneurial leadership</w:t>
      </w:r>
      <w:r>
        <w:rPr>
          <w:rFonts w:ascii="Arial" w:hAnsi="Arial" w:cs="Arial"/>
          <w:sz w:val="20"/>
          <w:szCs w:val="20"/>
        </w:rPr>
        <w:t xml:space="preserve"> pan-Africa</w:t>
      </w:r>
      <w:r w:rsidRPr="00746B9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746B92" w:rsidRPr="00746B92">
        <w:rPr>
          <w:rFonts w:ascii="Arial" w:hAnsi="Arial" w:cs="Arial"/>
          <w:color w:val="26282A"/>
          <w:sz w:val="20"/>
          <w:szCs w:val="20"/>
        </w:rPr>
        <w:t xml:space="preserve">It is time to strengthen the elements of the </w:t>
      </w:r>
      <w:r w:rsidR="00A72E04">
        <w:rPr>
          <w:rFonts w:ascii="Arial" w:hAnsi="Arial" w:cs="Arial"/>
          <w:color w:val="26282A"/>
          <w:sz w:val="20"/>
          <w:szCs w:val="20"/>
        </w:rPr>
        <w:t>h</w:t>
      </w:r>
      <w:r w:rsidR="00A72E04">
        <w:rPr>
          <w:rFonts w:ascii="Arial" w:hAnsi="Arial" w:cs="Arial"/>
          <w:sz w:val="20"/>
          <w:szCs w:val="20"/>
        </w:rPr>
        <w:t xml:space="preserve">igher education institutions </w:t>
      </w:r>
      <w:r w:rsidR="00827BE2">
        <w:rPr>
          <w:rFonts w:ascii="Arial" w:hAnsi="Arial" w:cs="Arial"/>
          <w:sz w:val="20"/>
          <w:szCs w:val="20"/>
        </w:rPr>
        <w:t>(</w:t>
      </w:r>
      <w:r w:rsidR="00746B92" w:rsidRPr="00746B92">
        <w:rPr>
          <w:rFonts w:ascii="Arial" w:hAnsi="Arial" w:cs="Arial"/>
          <w:color w:val="26282A"/>
          <w:sz w:val="20"/>
          <w:szCs w:val="20"/>
        </w:rPr>
        <w:t>HEI</w:t>
      </w:r>
      <w:r w:rsidR="00A72E04">
        <w:rPr>
          <w:rFonts w:ascii="Arial" w:hAnsi="Arial" w:cs="Arial"/>
          <w:color w:val="26282A"/>
          <w:sz w:val="20"/>
          <w:szCs w:val="20"/>
        </w:rPr>
        <w:t>)</w:t>
      </w:r>
      <w:r w:rsidR="00746B92" w:rsidRPr="00746B92">
        <w:rPr>
          <w:rFonts w:ascii="Arial" w:hAnsi="Arial" w:cs="Arial"/>
          <w:color w:val="26282A"/>
          <w:sz w:val="20"/>
          <w:szCs w:val="20"/>
        </w:rPr>
        <w:t xml:space="preserve"> ecosystem</w:t>
      </w:r>
      <w:r w:rsidR="00DC14ED">
        <w:rPr>
          <w:rFonts w:ascii="Arial" w:hAnsi="Arial" w:cs="Arial"/>
          <w:color w:val="26282A"/>
          <w:sz w:val="20"/>
          <w:szCs w:val="20"/>
        </w:rPr>
        <w:t xml:space="preserve"> </w:t>
      </w:r>
      <w:r w:rsidR="00B46CDE">
        <w:rPr>
          <w:rFonts w:ascii="Arial" w:hAnsi="Arial" w:cs="Arial"/>
          <w:color w:val="26282A"/>
          <w:sz w:val="20"/>
          <w:szCs w:val="20"/>
        </w:rPr>
        <w:t>to</w:t>
      </w:r>
      <w:r w:rsidR="00746B92" w:rsidRPr="00746B92">
        <w:rPr>
          <w:rFonts w:ascii="Arial" w:hAnsi="Arial" w:cs="Arial"/>
          <w:color w:val="26282A"/>
          <w:sz w:val="20"/>
          <w:szCs w:val="20"/>
        </w:rPr>
        <w:t xml:space="preserve"> </w:t>
      </w:r>
      <w:r w:rsidR="000650A0" w:rsidRPr="00746B92">
        <w:rPr>
          <w:rFonts w:ascii="Arial" w:hAnsi="Arial" w:cs="Arial"/>
          <w:color w:val="26282A"/>
          <w:sz w:val="20"/>
          <w:szCs w:val="20"/>
        </w:rPr>
        <w:t>develop</w:t>
      </w:r>
      <w:r w:rsidR="00746B92" w:rsidRPr="00746B92">
        <w:rPr>
          <w:rFonts w:ascii="Arial" w:hAnsi="Arial" w:cs="Arial"/>
          <w:color w:val="26282A"/>
          <w:sz w:val="20"/>
          <w:szCs w:val="20"/>
        </w:rPr>
        <w:t xml:space="preserve"> a platform for innovation and creativity towards accelerated </w:t>
      </w:r>
      <w:r w:rsidR="000650A0">
        <w:rPr>
          <w:rFonts w:ascii="Arial" w:hAnsi="Arial" w:cs="Arial"/>
          <w:color w:val="26282A"/>
          <w:sz w:val="20"/>
          <w:szCs w:val="20"/>
        </w:rPr>
        <w:t xml:space="preserve">graduate employability and </w:t>
      </w:r>
      <w:r w:rsidR="00746B92" w:rsidRPr="00746B92">
        <w:rPr>
          <w:rFonts w:ascii="Arial" w:hAnsi="Arial" w:cs="Arial"/>
          <w:color w:val="26282A"/>
          <w:sz w:val="20"/>
          <w:szCs w:val="20"/>
        </w:rPr>
        <w:t xml:space="preserve">economic growth in the SSA countries, </w:t>
      </w:r>
      <w:proofErr w:type="gramStart"/>
      <w:r w:rsidR="00746B92" w:rsidRPr="00746B92">
        <w:rPr>
          <w:rFonts w:ascii="Arial" w:hAnsi="Arial" w:cs="Arial"/>
          <w:color w:val="26282A"/>
          <w:sz w:val="20"/>
          <w:szCs w:val="20"/>
        </w:rPr>
        <w:t>regions</w:t>
      </w:r>
      <w:proofErr w:type="gramEnd"/>
      <w:r w:rsidR="00746B92" w:rsidRPr="00746B92">
        <w:rPr>
          <w:rFonts w:ascii="Arial" w:hAnsi="Arial" w:cs="Arial"/>
          <w:color w:val="26282A"/>
          <w:sz w:val="20"/>
          <w:szCs w:val="20"/>
        </w:rPr>
        <w:t xml:space="preserve"> and economic zones (Ekpo, 2020; and Ameh &amp; </w:t>
      </w:r>
      <w:proofErr w:type="spellStart"/>
      <w:r w:rsidR="00746B92" w:rsidRPr="00746B92">
        <w:rPr>
          <w:rFonts w:ascii="Arial" w:hAnsi="Arial" w:cs="Arial"/>
          <w:color w:val="26282A"/>
          <w:sz w:val="20"/>
          <w:szCs w:val="20"/>
        </w:rPr>
        <w:t>Okpa</w:t>
      </w:r>
      <w:proofErr w:type="spellEnd"/>
      <w:r w:rsidR="00746B92" w:rsidRPr="00746B92">
        <w:rPr>
          <w:rFonts w:ascii="Arial" w:hAnsi="Arial" w:cs="Arial"/>
          <w:color w:val="26282A"/>
          <w:sz w:val="20"/>
          <w:szCs w:val="20"/>
        </w:rPr>
        <w:t>, 2018).</w:t>
      </w:r>
      <w:r w:rsidR="00CB1254" w:rsidRPr="00CB1254">
        <w:t xml:space="preserve"> </w:t>
      </w:r>
      <w:r w:rsidR="002E4B91">
        <w:t>Effective September 2015, t</w:t>
      </w:r>
      <w:r w:rsidR="00A05CF3">
        <w:rPr>
          <w:rFonts w:ascii="Arial" w:hAnsi="Arial" w:cs="Arial"/>
          <w:color w:val="26282A"/>
          <w:sz w:val="20"/>
          <w:szCs w:val="20"/>
        </w:rPr>
        <w:t xml:space="preserve">he author has </w:t>
      </w:r>
      <w:r w:rsidR="00B20D16">
        <w:rPr>
          <w:rFonts w:ascii="Arial" w:hAnsi="Arial" w:cs="Arial"/>
          <w:color w:val="26282A"/>
          <w:sz w:val="20"/>
          <w:szCs w:val="20"/>
        </w:rPr>
        <w:t xml:space="preserve">been </w:t>
      </w:r>
      <w:r w:rsidR="00A05CF3">
        <w:rPr>
          <w:rFonts w:ascii="Arial" w:hAnsi="Arial" w:cs="Arial"/>
          <w:color w:val="26282A"/>
          <w:sz w:val="20"/>
          <w:szCs w:val="20"/>
        </w:rPr>
        <w:t>develop</w:t>
      </w:r>
      <w:r w:rsidR="00B20D16">
        <w:rPr>
          <w:rFonts w:ascii="Arial" w:hAnsi="Arial" w:cs="Arial"/>
          <w:color w:val="26282A"/>
          <w:sz w:val="20"/>
          <w:szCs w:val="20"/>
        </w:rPr>
        <w:t>ing</w:t>
      </w:r>
      <w:r w:rsidR="00A05CF3">
        <w:rPr>
          <w:rFonts w:ascii="Arial" w:hAnsi="Arial" w:cs="Arial"/>
          <w:color w:val="26282A"/>
          <w:sz w:val="20"/>
          <w:szCs w:val="20"/>
        </w:rPr>
        <w:t xml:space="preserve"> </w:t>
      </w:r>
      <w:r w:rsidR="00426431">
        <w:rPr>
          <w:rFonts w:ascii="Arial" w:hAnsi="Arial" w:cs="Arial"/>
          <w:color w:val="26282A"/>
          <w:sz w:val="20"/>
          <w:szCs w:val="20"/>
        </w:rPr>
        <w:t xml:space="preserve">an internationalised inclusive hybrid </w:t>
      </w:r>
      <w:r w:rsidR="00CB1254" w:rsidRPr="00CB1254">
        <w:rPr>
          <w:rFonts w:ascii="Arial" w:hAnsi="Arial" w:cs="Arial"/>
          <w:color w:val="26282A"/>
          <w:sz w:val="20"/>
          <w:szCs w:val="20"/>
        </w:rPr>
        <w:t xml:space="preserve">industry-linked </w:t>
      </w:r>
      <w:r w:rsidR="0028611F">
        <w:rPr>
          <w:rFonts w:ascii="Arial" w:hAnsi="Arial" w:cs="Arial"/>
          <w:color w:val="26282A"/>
          <w:sz w:val="20"/>
          <w:szCs w:val="20"/>
        </w:rPr>
        <w:t xml:space="preserve">engineering </w:t>
      </w:r>
      <w:r w:rsidR="003727C3">
        <w:rPr>
          <w:rFonts w:ascii="Arial" w:hAnsi="Arial" w:cs="Arial"/>
          <w:color w:val="26282A"/>
          <w:sz w:val="20"/>
          <w:szCs w:val="20"/>
        </w:rPr>
        <w:t>education programme</w:t>
      </w:r>
      <w:r w:rsidR="00CB1254" w:rsidRPr="00CB1254">
        <w:rPr>
          <w:rFonts w:ascii="Arial" w:hAnsi="Arial" w:cs="Arial"/>
          <w:color w:val="26282A"/>
          <w:sz w:val="20"/>
          <w:szCs w:val="20"/>
        </w:rPr>
        <w:t xml:space="preserve"> </w:t>
      </w:r>
      <w:r w:rsidR="00887A1C">
        <w:rPr>
          <w:rFonts w:ascii="Arial" w:hAnsi="Arial" w:cs="Arial"/>
          <w:color w:val="26282A"/>
          <w:sz w:val="20"/>
          <w:szCs w:val="20"/>
        </w:rPr>
        <w:t xml:space="preserve">model </w:t>
      </w:r>
      <w:r w:rsidR="00911BD2">
        <w:rPr>
          <w:rFonts w:ascii="Arial" w:hAnsi="Arial" w:cs="Arial"/>
          <w:color w:val="26282A"/>
          <w:sz w:val="20"/>
          <w:szCs w:val="20"/>
        </w:rPr>
        <w:t>(</w:t>
      </w:r>
      <w:r w:rsidR="00A05CF3">
        <w:rPr>
          <w:rFonts w:ascii="Arial" w:hAnsi="Arial" w:cs="Arial"/>
          <w:color w:val="26282A"/>
          <w:sz w:val="20"/>
          <w:szCs w:val="20"/>
        </w:rPr>
        <w:t>with coll</w:t>
      </w:r>
      <w:r w:rsidR="00CB1254" w:rsidRPr="00CB1254">
        <w:rPr>
          <w:rFonts w:ascii="Arial" w:hAnsi="Arial" w:cs="Arial"/>
          <w:color w:val="26282A"/>
          <w:sz w:val="20"/>
          <w:szCs w:val="20"/>
        </w:rPr>
        <w:t>eagues</w:t>
      </w:r>
      <w:r w:rsidR="00D23319">
        <w:rPr>
          <w:rFonts w:ascii="Arial" w:hAnsi="Arial" w:cs="Arial"/>
          <w:color w:val="26282A"/>
          <w:sz w:val="20"/>
          <w:szCs w:val="20"/>
        </w:rPr>
        <w:t>’ support</w:t>
      </w:r>
      <w:r w:rsidR="00CB1254" w:rsidRPr="00CB1254">
        <w:rPr>
          <w:rFonts w:ascii="Arial" w:hAnsi="Arial" w:cs="Arial"/>
          <w:color w:val="26282A"/>
          <w:sz w:val="20"/>
          <w:szCs w:val="20"/>
        </w:rPr>
        <w:t xml:space="preserve"> at the Manchester Met University</w:t>
      </w:r>
      <w:r w:rsidR="002E3887">
        <w:rPr>
          <w:rFonts w:ascii="Arial" w:hAnsi="Arial" w:cs="Arial"/>
          <w:color w:val="26282A"/>
          <w:sz w:val="20"/>
          <w:szCs w:val="20"/>
        </w:rPr>
        <w:t>, UK</w:t>
      </w:r>
      <w:r w:rsidR="00911BD2">
        <w:rPr>
          <w:rFonts w:ascii="Arial" w:hAnsi="Arial" w:cs="Arial"/>
          <w:color w:val="26282A"/>
          <w:sz w:val="20"/>
          <w:szCs w:val="20"/>
        </w:rPr>
        <w:t>)</w:t>
      </w:r>
      <w:r w:rsidR="00CB1254" w:rsidRPr="00CB1254">
        <w:rPr>
          <w:rFonts w:ascii="Arial" w:hAnsi="Arial" w:cs="Arial"/>
          <w:color w:val="26282A"/>
          <w:sz w:val="20"/>
          <w:szCs w:val="20"/>
        </w:rPr>
        <w:t xml:space="preserve"> </w:t>
      </w:r>
      <w:r w:rsidR="00A05CF3">
        <w:rPr>
          <w:rFonts w:ascii="Arial" w:hAnsi="Arial" w:cs="Arial"/>
          <w:color w:val="26282A"/>
          <w:sz w:val="20"/>
          <w:szCs w:val="20"/>
        </w:rPr>
        <w:t xml:space="preserve">that </w:t>
      </w:r>
      <w:r w:rsidR="00405E67">
        <w:rPr>
          <w:rFonts w:ascii="Arial" w:hAnsi="Arial" w:cs="Arial"/>
          <w:color w:val="26282A"/>
          <w:sz w:val="20"/>
          <w:szCs w:val="20"/>
        </w:rPr>
        <w:t>showcases industry</w:t>
      </w:r>
      <w:r w:rsidR="00CB1254" w:rsidRPr="00CB1254">
        <w:rPr>
          <w:rFonts w:ascii="Arial" w:hAnsi="Arial" w:cs="Arial"/>
          <w:color w:val="26282A"/>
          <w:sz w:val="20"/>
          <w:szCs w:val="20"/>
        </w:rPr>
        <w:t xml:space="preserve"> partners co-designing and co-delivering specialist contents</w:t>
      </w:r>
      <w:r w:rsidR="00F82993">
        <w:rPr>
          <w:rFonts w:ascii="Arial" w:hAnsi="Arial" w:cs="Arial"/>
          <w:color w:val="26282A"/>
          <w:sz w:val="20"/>
          <w:szCs w:val="20"/>
        </w:rPr>
        <w:t xml:space="preserve"> online and in-person</w:t>
      </w:r>
      <w:r w:rsidR="00CB1254" w:rsidRPr="00CB1254">
        <w:rPr>
          <w:rFonts w:ascii="Arial" w:hAnsi="Arial" w:cs="Arial"/>
          <w:color w:val="26282A"/>
          <w:sz w:val="20"/>
          <w:szCs w:val="20"/>
        </w:rPr>
        <w:t xml:space="preserve">; </w:t>
      </w:r>
      <w:r w:rsidR="00822895">
        <w:rPr>
          <w:rFonts w:ascii="Arial" w:hAnsi="Arial" w:cs="Arial"/>
          <w:color w:val="26282A"/>
          <w:sz w:val="20"/>
          <w:szCs w:val="20"/>
        </w:rPr>
        <w:t xml:space="preserve">and </w:t>
      </w:r>
      <w:r w:rsidR="00CB1254" w:rsidRPr="00CB1254">
        <w:rPr>
          <w:rFonts w:ascii="Arial" w:hAnsi="Arial" w:cs="Arial"/>
          <w:color w:val="26282A"/>
          <w:sz w:val="20"/>
          <w:szCs w:val="20"/>
        </w:rPr>
        <w:t>innovative</w:t>
      </w:r>
      <w:r w:rsidR="00004E80">
        <w:rPr>
          <w:rFonts w:ascii="Arial" w:hAnsi="Arial" w:cs="Arial"/>
          <w:color w:val="26282A"/>
          <w:sz w:val="20"/>
          <w:szCs w:val="20"/>
        </w:rPr>
        <w:t xml:space="preserve"> </w:t>
      </w:r>
      <w:r w:rsidR="00822895">
        <w:rPr>
          <w:rFonts w:ascii="Arial" w:hAnsi="Arial" w:cs="Arial"/>
          <w:color w:val="26282A"/>
          <w:sz w:val="20"/>
          <w:szCs w:val="20"/>
        </w:rPr>
        <w:t xml:space="preserve">student </w:t>
      </w:r>
      <w:r w:rsidR="00CB1254" w:rsidRPr="00CB1254">
        <w:rPr>
          <w:rFonts w:ascii="Arial" w:hAnsi="Arial" w:cs="Arial"/>
          <w:color w:val="26282A"/>
          <w:sz w:val="20"/>
          <w:szCs w:val="20"/>
        </w:rPr>
        <w:t>projects presentations to the relevant industry partners</w:t>
      </w:r>
      <w:r w:rsidR="00822895">
        <w:rPr>
          <w:rFonts w:ascii="Arial" w:hAnsi="Arial" w:cs="Arial"/>
          <w:color w:val="26282A"/>
          <w:sz w:val="20"/>
          <w:szCs w:val="20"/>
        </w:rPr>
        <w:t xml:space="preserve"> </w:t>
      </w:r>
      <w:r w:rsidR="00A05CF3">
        <w:rPr>
          <w:rFonts w:ascii="Arial" w:hAnsi="Arial" w:cs="Arial"/>
          <w:color w:val="26282A"/>
          <w:sz w:val="20"/>
          <w:szCs w:val="20"/>
        </w:rPr>
        <w:t xml:space="preserve">(Fig. </w:t>
      </w:r>
      <w:r w:rsidR="00A50597">
        <w:rPr>
          <w:rFonts w:ascii="Arial" w:hAnsi="Arial" w:cs="Arial"/>
          <w:color w:val="26282A"/>
          <w:sz w:val="20"/>
          <w:szCs w:val="20"/>
        </w:rPr>
        <w:t>1)</w:t>
      </w:r>
      <w:r w:rsidR="00CB1254" w:rsidRPr="00CB1254">
        <w:rPr>
          <w:rFonts w:ascii="Arial" w:hAnsi="Arial" w:cs="Arial"/>
          <w:color w:val="26282A"/>
          <w:sz w:val="20"/>
          <w:szCs w:val="20"/>
        </w:rPr>
        <w:t>.</w:t>
      </w:r>
      <w:r w:rsidR="00F37A21">
        <w:rPr>
          <w:rFonts w:ascii="Arial" w:hAnsi="Arial" w:cs="Arial"/>
          <w:color w:val="26282A"/>
          <w:sz w:val="20"/>
          <w:szCs w:val="20"/>
        </w:rPr>
        <w:t xml:space="preserve"> </w:t>
      </w:r>
      <w:r w:rsidR="00F37A21" w:rsidRPr="00563A0C">
        <w:rPr>
          <w:rFonts w:ascii="Arial" w:hAnsi="Arial" w:cs="Arial"/>
          <w:b/>
          <w:bCs/>
          <w:color w:val="26282A"/>
          <w:sz w:val="20"/>
          <w:szCs w:val="20"/>
        </w:rPr>
        <w:t>Hybrid learning</w:t>
      </w:r>
      <w:r w:rsidR="00520661">
        <w:rPr>
          <w:rFonts w:ascii="Arial" w:hAnsi="Arial" w:cs="Arial"/>
          <w:color w:val="26282A"/>
          <w:sz w:val="20"/>
          <w:szCs w:val="20"/>
        </w:rPr>
        <w:t xml:space="preserve">, embraced by 76% of the students (Times Higher Education, 2022), </w:t>
      </w:r>
      <w:r w:rsidR="00F37A21">
        <w:rPr>
          <w:rFonts w:ascii="Arial" w:hAnsi="Arial" w:cs="Arial"/>
          <w:color w:val="26282A"/>
          <w:sz w:val="20"/>
          <w:szCs w:val="20"/>
        </w:rPr>
        <w:t>was adopted</w:t>
      </w:r>
      <w:r w:rsidR="002B5EA3">
        <w:rPr>
          <w:rFonts w:ascii="Arial" w:hAnsi="Arial" w:cs="Arial"/>
          <w:color w:val="26282A"/>
          <w:sz w:val="20"/>
          <w:szCs w:val="20"/>
        </w:rPr>
        <w:t xml:space="preserve"> in both cases</w:t>
      </w:r>
      <w:r w:rsidR="00F37A21">
        <w:rPr>
          <w:rFonts w:ascii="Arial" w:hAnsi="Arial" w:cs="Arial"/>
          <w:color w:val="26282A"/>
          <w:sz w:val="20"/>
          <w:szCs w:val="20"/>
        </w:rPr>
        <w:t xml:space="preserve"> </w:t>
      </w:r>
      <w:r w:rsidR="007276DB">
        <w:rPr>
          <w:rFonts w:ascii="Arial" w:hAnsi="Arial" w:cs="Arial"/>
          <w:color w:val="26282A"/>
          <w:sz w:val="20"/>
          <w:szCs w:val="20"/>
        </w:rPr>
        <w:t xml:space="preserve">to </w:t>
      </w:r>
      <w:r w:rsidR="00C04429">
        <w:rPr>
          <w:rFonts w:ascii="Arial" w:hAnsi="Arial" w:cs="Arial"/>
          <w:color w:val="26282A"/>
          <w:sz w:val="20"/>
          <w:szCs w:val="20"/>
        </w:rPr>
        <w:t xml:space="preserve">reflect the </w:t>
      </w:r>
      <w:r w:rsidR="00C04429" w:rsidRPr="00563A0C">
        <w:rPr>
          <w:rFonts w:ascii="Arial" w:hAnsi="Arial" w:cs="Arial"/>
          <w:b/>
          <w:bCs/>
          <w:color w:val="26282A"/>
          <w:sz w:val="20"/>
          <w:szCs w:val="20"/>
        </w:rPr>
        <w:t>modern workplace</w:t>
      </w:r>
      <w:r w:rsidR="00C04429">
        <w:rPr>
          <w:rFonts w:ascii="Arial" w:hAnsi="Arial" w:cs="Arial"/>
          <w:color w:val="26282A"/>
          <w:sz w:val="20"/>
          <w:szCs w:val="20"/>
        </w:rPr>
        <w:t xml:space="preserve"> and</w:t>
      </w:r>
      <w:r w:rsidR="00C04429" w:rsidRPr="00F37A21">
        <w:rPr>
          <w:rFonts w:ascii="Arial" w:hAnsi="Arial" w:cs="Arial"/>
          <w:color w:val="26282A"/>
          <w:sz w:val="20"/>
          <w:szCs w:val="20"/>
        </w:rPr>
        <w:t xml:space="preserve"> </w:t>
      </w:r>
      <w:r w:rsidR="007276DB">
        <w:rPr>
          <w:rFonts w:ascii="Arial" w:hAnsi="Arial" w:cs="Arial"/>
          <w:color w:val="26282A"/>
          <w:sz w:val="20"/>
          <w:szCs w:val="20"/>
        </w:rPr>
        <w:t>mimic</w:t>
      </w:r>
      <w:r w:rsidR="00F37A21" w:rsidRPr="00F37A21">
        <w:rPr>
          <w:rFonts w:ascii="Arial" w:hAnsi="Arial" w:cs="Arial"/>
          <w:color w:val="26282A"/>
          <w:sz w:val="20"/>
          <w:szCs w:val="20"/>
        </w:rPr>
        <w:t xml:space="preserve"> the </w:t>
      </w:r>
      <w:r w:rsidR="00F37A21" w:rsidRPr="00563A0C">
        <w:rPr>
          <w:rFonts w:ascii="Arial" w:hAnsi="Arial" w:cs="Arial"/>
          <w:b/>
          <w:bCs/>
          <w:color w:val="26282A"/>
          <w:sz w:val="20"/>
          <w:szCs w:val="20"/>
        </w:rPr>
        <w:t>future work experience</w:t>
      </w:r>
      <w:r w:rsidR="00F37A21" w:rsidRPr="00F37A21">
        <w:rPr>
          <w:rFonts w:ascii="Arial" w:hAnsi="Arial" w:cs="Arial"/>
          <w:color w:val="26282A"/>
          <w:sz w:val="20"/>
          <w:szCs w:val="20"/>
        </w:rPr>
        <w:t xml:space="preserve"> than</w:t>
      </w:r>
      <w:r w:rsidR="00F37A21">
        <w:rPr>
          <w:rFonts w:ascii="Arial" w:hAnsi="Arial" w:cs="Arial"/>
          <w:color w:val="26282A"/>
          <w:sz w:val="20"/>
          <w:szCs w:val="20"/>
        </w:rPr>
        <w:t xml:space="preserve"> </w:t>
      </w:r>
      <w:r w:rsidR="00F37A21" w:rsidRPr="00F37A21">
        <w:rPr>
          <w:rFonts w:ascii="Arial" w:hAnsi="Arial" w:cs="Arial"/>
          <w:color w:val="26282A"/>
          <w:sz w:val="20"/>
          <w:szCs w:val="20"/>
        </w:rPr>
        <w:t>learning entirely in-person</w:t>
      </w:r>
      <w:r w:rsidR="00983108">
        <w:rPr>
          <w:rFonts w:ascii="Arial" w:hAnsi="Arial" w:cs="Arial"/>
          <w:color w:val="26282A"/>
          <w:sz w:val="20"/>
          <w:szCs w:val="20"/>
        </w:rPr>
        <w:t>.</w:t>
      </w:r>
      <w:r w:rsidR="009363CF">
        <w:rPr>
          <w:rFonts w:ascii="Arial" w:hAnsi="Arial" w:cs="Arial"/>
          <w:color w:val="26282A"/>
          <w:sz w:val="20"/>
          <w:szCs w:val="20"/>
        </w:rPr>
        <w:t xml:space="preserve"> </w:t>
      </w:r>
      <w:r w:rsidR="002B5870">
        <w:rPr>
          <w:rFonts w:ascii="Arial" w:hAnsi="Arial" w:cs="Arial"/>
          <w:color w:val="26282A"/>
          <w:sz w:val="20"/>
          <w:szCs w:val="20"/>
        </w:rPr>
        <w:t xml:space="preserve">The </w:t>
      </w:r>
      <w:r w:rsidR="006519E2">
        <w:rPr>
          <w:rFonts w:ascii="Arial" w:hAnsi="Arial" w:cs="Arial"/>
          <w:color w:val="26282A"/>
          <w:sz w:val="20"/>
          <w:szCs w:val="20"/>
        </w:rPr>
        <w:t xml:space="preserve">IAU project </w:t>
      </w:r>
      <w:r w:rsidR="007915D7">
        <w:rPr>
          <w:rFonts w:ascii="Arial" w:hAnsi="Arial" w:cs="Arial"/>
          <w:color w:val="26282A"/>
          <w:sz w:val="20"/>
          <w:szCs w:val="20"/>
        </w:rPr>
        <w:t>(</w:t>
      </w:r>
      <w:r w:rsidR="0090435B">
        <w:rPr>
          <w:rFonts w:ascii="Arial" w:hAnsi="Arial" w:cs="Arial"/>
          <w:color w:val="26282A"/>
          <w:sz w:val="20"/>
          <w:szCs w:val="20"/>
        </w:rPr>
        <w:t>Business Innovation and Incubation Centre) adopted and adapted</w:t>
      </w:r>
      <w:r w:rsidR="006519E2">
        <w:rPr>
          <w:rFonts w:ascii="Arial" w:hAnsi="Arial" w:cs="Arial"/>
          <w:color w:val="26282A"/>
          <w:sz w:val="20"/>
          <w:szCs w:val="20"/>
        </w:rPr>
        <w:t xml:space="preserve"> th</w:t>
      </w:r>
      <w:r w:rsidR="00346CAA">
        <w:rPr>
          <w:rFonts w:ascii="Arial" w:hAnsi="Arial" w:cs="Arial"/>
          <w:color w:val="26282A"/>
          <w:sz w:val="20"/>
          <w:szCs w:val="20"/>
        </w:rPr>
        <w:t>is industry-University education programme</w:t>
      </w:r>
      <w:r w:rsidR="006519E2">
        <w:rPr>
          <w:rFonts w:ascii="Arial" w:hAnsi="Arial" w:cs="Arial"/>
          <w:color w:val="26282A"/>
          <w:sz w:val="20"/>
          <w:szCs w:val="20"/>
        </w:rPr>
        <w:t xml:space="preserve"> model.</w:t>
      </w:r>
    </w:p>
    <w:p w14:paraId="4A7BBEA0" w14:textId="636A3CCA" w:rsidR="00925170" w:rsidRDefault="00925170" w:rsidP="00B75AFA">
      <w:pPr>
        <w:shd w:val="clear" w:color="auto" w:fill="FFFFFF"/>
        <w:jc w:val="center"/>
        <w:rPr>
          <w:rFonts w:ascii="Arial" w:hAnsi="Arial" w:cs="Arial"/>
          <w:color w:val="26282A"/>
          <w:sz w:val="20"/>
          <w:szCs w:val="20"/>
        </w:rPr>
      </w:pPr>
      <w:r w:rsidRPr="00925170">
        <w:rPr>
          <w:rFonts w:ascii="Arial" w:hAnsi="Arial" w:cs="Arial"/>
          <w:noProof/>
          <w:color w:val="26282A"/>
          <w:sz w:val="20"/>
          <w:szCs w:val="20"/>
        </w:rPr>
        <w:drawing>
          <wp:inline distT="0" distB="0" distL="0" distR="0" wp14:anchorId="06326833" wp14:editId="5EBC28A6">
            <wp:extent cx="1680000" cy="1260000"/>
            <wp:effectExtent l="0" t="0" r="0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000" cy="1260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A6DE0" w:rsidRPr="00CA6DE0">
        <w:rPr>
          <w:rFonts w:ascii="Arial" w:hAnsi="Arial" w:cs="Arial"/>
          <w:noProof/>
          <w:color w:val="26282A"/>
          <w:sz w:val="20"/>
          <w:szCs w:val="20"/>
        </w:rPr>
        <w:drawing>
          <wp:inline distT="0" distB="0" distL="0" distR="0" wp14:anchorId="08C0E503" wp14:editId="1240B480">
            <wp:extent cx="1680000" cy="1260000"/>
            <wp:effectExtent l="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000" cy="1260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D1C88" w:rsidRPr="007D1C88">
        <w:rPr>
          <w:rFonts w:ascii="Arial" w:hAnsi="Arial" w:cs="Arial"/>
          <w:noProof/>
          <w:color w:val="26282A"/>
          <w:sz w:val="20"/>
          <w:szCs w:val="20"/>
        </w:rPr>
        <w:drawing>
          <wp:inline distT="0" distB="0" distL="0" distR="0" wp14:anchorId="1D0EEB75" wp14:editId="6312717A">
            <wp:extent cx="2112000" cy="1188000"/>
            <wp:effectExtent l="0" t="0" r="317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00" cy="1188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FE37097" w14:textId="75E1B9DC" w:rsidR="00362A3D" w:rsidRPr="00746B92" w:rsidRDefault="007D5E9D" w:rsidP="007D5E9D">
      <w:pPr>
        <w:shd w:val="clear" w:color="auto" w:fill="FFFFFF"/>
        <w:jc w:val="center"/>
        <w:rPr>
          <w:rFonts w:ascii="Arial" w:hAnsi="Arial" w:cs="Arial"/>
          <w:color w:val="26282A"/>
          <w:sz w:val="20"/>
          <w:szCs w:val="20"/>
        </w:rPr>
      </w:pPr>
      <w:r>
        <w:rPr>
          <w:rFonts w:ascii="Arial" w:hAnsi="Arial" w:cs="Arial"/>
          <w:color w:val="26282A"/>
          <w:sz w:val="20"/>
          <w:szCs w:val="20"/>
        </w:rPr>
        <w:t xml:space="preserve">Figure 1. </w:t>
      </w:r>
      <w:r w:rsidR="00825B58" w:rsidRPr="00825B58">
        <w:rPr>
          <w:rFonts w:ascii="Arial" w:hAnsi="Arial" w:cs="Arial"/>
          <w:color w:val="26282A"/>
          <w:sz w:val="20"/>
          <w:szCs w:val="20"/>
        </w:rPr>
        <w:t>Industry-linked Education Programme</w:t>
      </w:r>
    </w:p>
    <w:p w14:paraId="33633350" w14:textId="26E4496B" w:rsidR="00362A3D" w:rsidRPr="00746B92" w:rsidRDefault="00362A3D" w:rsidP="00362A3D">
      <w:pPr>
        <w:shd w:val="clear" w:color="auto" w:fill="FFFFFF"/>
        <w:rPr>
          <w:rFonts w:ascii="Arial" w:hAnsi="Arial" w:cs="Arial"/>
          <w:b/>
          <w:bCs/>
          <w:color w:val="26282A"/>
          <w:sz w:val="20"/>
          <w:szCs w:val="20"/>
        </w:rPr>
      </w:pPr>
      <w:r w:rsidRPr="00746B92">
        <w:rPr>
          <w:rFonts w:ascii="Arial" w:hAnsi="Arial" w:cs="Arial"/>
          <w:b/>
          <w:bCs/>
          <w:color w:val="26282A"/>
          <w:sz w:val="20"/>
          <w:szCs w:val="20"/>
        </w:rPr>
        <w:t>Internationalised Education </w:t>
      </w:r>
    </w:p>
    <w:p w14:paraId="1EE15774" w14:textId="5EFE48D3" w:rsidR="00330E11" w:rsidRDefault="009075EA" w:rsidP="0027616C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There is </w:t>
      </w:r>
      <w:r w:rsidR="00C245DD">
        <w:rPr>
          <w:rFonts w:ascii="Arial" w:hAnsi="Arial" w:cs="Arial"/>
          <w:sz w:val="20"/>
          <w:szCs w:val="20"/>
        </w:rPr>
        <w:t>a transgenerational graduate</w:t>
      </w:r>
      <w:r w:rsidR="002D3901">
        <w:rPr>
          <w:rFonts w:ascii="Arial" w:hAnsi="Arial" w:cs="Arial"/>
          <w:sz w:val="20"/>
          <w:szCs w:val="20"/>
        </w:rPr>
        <w:t xml:space="preserve"> education and achieve</w:t>
      </w:r>
      <w:r w:rsidR="00C245DD">
        <w:rPr>
          <w:rFonts w:ascii="Arial" w:hAnsi="Arial" w:cs="Arial"/>
          <w:sz w:val="20"/>
          <w:szCs w:val="20"/>
        </w:rPr>
        <w:t>ments</w:t>
      </w:r>
      <w:r>
        <w:rPr>
          <w:rFonts w:ascii="Arial" w:hAnsi="Arial" w:cs="Arial"/>
          <w:sz w:val="20"/>
          <w:szCs w:val="20"/>
        </w:rPr>
        <w:t xml:space="preserve"> </w:t>
      </w:r>
      <w:r w:rsidR="002D3901">
        <w:rPr>
          <w:rFonts w:ascii="Arial" w:hAnsi="Arial" w:cs="Arial"/>
          <w:sz w:val="20"/>
          <w:szCs w:val="20"/>
        </w:rPr>
        <w:t xml:space="preserve">gulf between the global north and the global south. </w:t>
      </w:r>
      <w:r w:rsidR="00242B69">
        <w:rPr>
          <w:rFonts w:ascii="Arial" w:hAnsi="Arial" w:cs="Arial"/>
          <w:sz w:val="20"/>
          <w:szCs w:val="20"/>
        </w:rPr>
        <w:t xml:space="preserve">To </w:t>
      </w:r>
      <w:r w:rsidR="00E97472">
        <w:rPr>
          <w:rFonts w:ascii="Arial" w:hAnsi="Arial" w:cs="Arial"/>
          <w:sz w:val="20"/>
          <w:szCs w:val="20"/>
        </w:rPr>
        <w:t>halt and eliminate</w:t>
      </w:r>
      <w:r w:rsidR="00242B69">
        <w:rPr>
          <w:rFonts w:ascii="Arial" w:hAnsi="Arial" w:cs="Arial"/>
          <w:sz w:val="20"/>
          <w:szCs w:val="20"/>
        </w:rPr>
        <w:t xml:space="preserve"> this</w:t>
      </w:r>
      <w:r w:rsidR="00E97472">
        <w:rPr>
          <w:rFonts w:ascii="Arial" w:hAnsi="Arial" w:cs="Arial"/>
          <w:sz w:val="20"/>
          <w:szCs w:val="20"/>
        </w:rPr>
        <w:t xml:space="preserve"> </w:t>
      </w:r>
      <w:r w:rsidR="00952986">
        <w:rPr>
          <w:rFonts w:ascii="Arial" w:hAnsi="Arial" w:cs="Arial"/>
          <w:sz w:val="20"/>
          <w:szCs w:val="20"/>
        </w:rPr>
        <w:t xml:space="preserve">widening </w:t>
      </w:r>
      <w:r w:rsidR="00E97472">
        <w:rPr>
          <w:rFonts w:ascii="Arial" w:hAnsi="Arial" w:cs="Arial"/>
          <w:sz w:val="20"/>
          <w:szCs w:val="20"/>
        </w:rPr>
        <w:t xml:space="preserve">gap, </w:t>
      </w:r>
      <w:r w:rsidR="00BF05DF">
        <w:rPr>
          <w:rFonts w:ascii="Arial" w:hAnsi="Arial" w:cs="Arial"/>
          <w:sz w:val="20"/>
          <w:szCs w:val="20"/>
        </w:rPr>
        <w:t xml:space="preserve">HEIs </w:t>
      </w:r>
      <w:r w:rsidR="00952986">
        <w:rPr>
          <w:rFonts w:ascii="Arial" w:hAnsi="Arial" w:cs="Arial"/>
          <w:sz w:val="20"/>
          <w:szCs w:val="20"/>
        </w:rPr>
        <w:t xml:space="preserve">in </w:t>
      </w:r>
      <w:r w:rsidR="00CB772E">
        <w:rPr>
          <w:rFonts w:ascii="Arial" w:hAnsi="Arial" w:cs="Arial"/>
          <w:sz w:val="20"/>
          <w:szCs w:val="20"/>
        </w:rPr>
        <w:t>the SSA</w:t>
      </w:r>
      <w:r w:rsidR="00952986">
        <w:rPr>
          <w:rFonts w:ascii="Arial" w:hAnsi="Arial" w:cs="Arial"/>
          <w:sz w:val="20"/>
          <w:szCs w:val="20"/>
        </w:rPr>
        <w:t xml:space="preserve"> </w:t>
      </w:r>
      <w:r w:rsidR="0027616C">
        <w:rPr>
          <w:rFonts w:ascii="Arial" w:hAnsi="Arial" w:cs="Arial"/>
          <w:sz w:val="20"/>
          <w:szCs w:val="20"/>
        </w:rPr>
        <w:t>need</w:t>
      </w:r>
      <w:r w:rsidR="0027616C" w:rsidRPr="00746B92">
        <w:rPr>
          <w:rFonts w:ascii="Arial" w:hAnsi="Arial" w:cs="Arial"/>
          <w:sz w:val="20"/>
          <w:szCs w:val="20"/>
        </w:rPr>
        <w:t xml:space="preserve"> a</w:t>
      </w:r>
      <w:r w:rsidR="006F252A">
        <w:rPr>
          <w:rFonts w:ascii="Arial" w:hAnsi="Arial" w:cs="Arial"/>
          <w:sz w:val="20"/>
          <w:szCs w:val="20"/>
        </w:rPr>
        <w:t>n</w:t>
      </w:r>
      <w:r w:rsidR="0027616C" w:rsidRPr="00746B92">
        <w:rPr>
          <w:rFonts w:ascii="Arial" w:hAnsi="Arial" w:cs="Arial"/>
          <w:sz w:val="20"/>
          <w:szCs w:val="20"/>
        </w:rPr>
        <w:t xml:space="preserve"> </w:t>
      </w:r>
      <w:r w:rsidR="0027616C">
        <w:rPr>
          <w:rFonts w:ascii="Arial" w:hAnsi="Arial" w:cs="Arial"/>
          <w:sz w:val="20"/>
          <w:szCs w:val="20"/>
        </w:rPr>
        <w:t>internationalised</w:t>
      </w:r>
      <w:r w:rsidR="0027616C" w:rsidRPr="00746B92">
        <w:rPr>
          <w:rFonts w:ascii="Arial" w:hAnsi="Arial" w:cs="Arial"/>
          <w:sz w:val="20"/>
          <w:szCs w:val="20"/>
        </w:rPr>
        <w:t xml:space="preserve"> inclusive </w:t>
      </w:r>
      <w:r w:rsidR="006F252A" w:rsidRPr="00746B92">
        <w:rPr>
          <w:rFonts w:ascii="Arial" w:hAnsi="Arial" w:cs="Arial"/>
          <w:sz w:val="20"/>
          <w:szCs w:val="20"/>
        </w:rPr>
        <w:t xml:space="preserve">blended </w:t>
      </w:r>
      <w:r w:rsidR="0027616C" w:rsidRPr="00746B92">
        <w:rPr>
          <w:rFonts w:ascii="Arial" w:hAnsi="Arial" w:cs="Arial"/>
          <w:sz w:val="20"/>
          <w:szCs w:val="20"/>
        </w:rPr>
        <w:t>industry-linked</w:t>
      </w:r>
      <w:r w:rsidR="00AA331F">
        <w:rPr>
          <w:rFonts w:ascii="Arial" w:hAnsi="Arial" w:cs="Arial"/>
          <w:sz w:val="20"/>
          <w:szCs w:val="20"/>
        </w:rPr>
        <w:t xml:space="preserve"> education programmes</w:t>
      </w:r>
      <w:r w:rsidR="0027616C" w:rsidRPr="00746B92">
        <w:rPr>
          <w:rFonts w:ascii="Arial" w:hAnsi="Arial" w:cs="Arial"/>
          <w:sz w:val="20"/>
          <w:szCs w:val="20"/>
        </w:rPr>
        <w:t xml:space="preserve"> infrastructure</w:t>
      </w:r>
      <w:r w:rsidR="0036695D">
        <w:rPr>
          <w:rFonts w:ascii="Arial" w:hAnsi="Arial" w:cs="Arial"/>
          <w:sz w:val="20"/>
          <w:szCs w:val="20"/>
        </w:rPr>
        <w:t xml:space="preserve"> / resources</w:t>
      </w:r>
      <w:r w:rsidR="0027616C" w:rsidRPr="00746B92">
        <w:rPr>
          <w:rFonts w:ascii="Arial" w:hAnsi="Arial" w:cs="Arial"/>
          <w:sz w:val="20"/>
          <w:szCs w:val="20"/>
        </w:rPr>
        <w:t xml:space="preserve"> as a combined innovation and </w:t>
      </w:r>
      <w:r w:rsidR="00A72E04">
        <w:rPr>
          <w:rFonts w:ascii="Arial" w:hAnsi="Arial" w:cs="Arial"/>
          <w:sz w:val="20"/>
          <w:szCs w:val="20"/>
        </w:rPr>
        <w:t xml:space="preserve">entrepreneurship and/or </w:t>
      </w:r>
      <w:proofErr w:type="spellStart"/>
      <w:r w:rsidR="0027616C" w:rsidRPr="00746B92">
        <w:rPr>
          <w:rFonts w:ascii="Arial" w:hAnsi="Arial" w:cs="Arial"/>
          <w:sz w:val="20"/>
          <w:szCs w:val="20"/>
        </w:rPr>
        <w:t>technopreneurship</w:t>
      </w:r>
      <w:proofErr w:type="spellEnd"/>
      <w:r w:rsidR="0027616C" w:rsidRPr="00746B92">
        <w:rPr>
          <w:rFonts w:ascii="Arial" w:hAnsi="Arial" w:cs="Arial"/>
          <w:sz w:val="20"/>
          <w:szCs w:val="20"/>
        </w:rPr>
        <w:t xml:space="preserve"> capacity building initiative integrated into the undergraduate, </w:t>
      </w:r>
      <w:proofErr w:type="gramStart"/>
      <w:r w:rsidR="0027616C" w:rsidRPr="00746B92">
        <w:rPr>
          <w:rFonts w:ascii="Arial" w:hAnsi="Arial" w:cs="Arial"/>
          <w:sz w:val="20"/>
          <w:szCs w:val="20"/>
        </w:rPr>
        <w:t>postgraduate</w:t>
      </w:r>
      <w:proofErr w:type="gramEnd"/>
      <w:r w:rsidR="0027616C" w:rsidRPr="00746B92">
        <w:rPr>
          <w:rFonts w:ascii="Arial" w:hAnsi="Arial" w:cs="Arial"/>
          <w:sz w:val="20"/>
          <w:szCs w:val="20"/>
        </w:rPr>
        <w:t xml:space="preserve"> and graduate education</w:t>
      </w:r>
      <w:r w:rsidR="0027616C">
        <w:rPr>
          <w:rFonts w:ascii="Arial" w:hAnsi="Arial" w:cs="Arial"/>
          <w:sz w:val="20"/>
          <w:szCs w:val="20"/>
        </w:rPr>
        <w:t>. This would</w:t>
      </w:r>
      <w:r w:rsidR="0027616C" w:rsidRPr="00746B92">
        <w:rPr>
          <w:rFonts w:ascii="Arial" w:hAnsi="Arial" w:cs="Arial"/>
          <w:sz w:val="20"/>
          <w:szCs w:val="20"/>
        </w:rPr>
        <w:t xml:space="preserve"> create a platform for </w:t>
      </w:r>
      <w:r w:rsidR="0048532C">
        <w:rPr>
          <w:rFonts w:ascii="Arial" w:hAnsi="Arial" w:cs="Arial"/>
          <w:sz w:val="20"/>
          <w:szCs w:val="20"/>
        </w:rPr>
        <w:t>inter-</w:t>
      </w:r>
      <w:r w:rsidR="00A41976">
        <w:rPr>
          <w:rFonts w:ascii="Arial" w:hAnsi="Arial" w:cs="Arial"/>
          <w:sz w:val="20"/>
          <w:szCs w:val="20"/>
        </w:rPr>
        <w:t xml:space="preserve">transcontinental </w:t>
      </w:r>
      <w:r w:rsidR="0027616C" w:rsidRPr="00746B92">
        <w:rPr>
          <w:rFonts w:ascii="Arial" w:hAnsi="Arial" w:cs="Arial"/>
          <w:sz w:val="20"/>
          <w:szCs w:val="20"/>
        </w:rPr>
        <w:t xml:space="preserve">collaborative innovation and creativity towards accelerated inclusive demographic and geographic economic growth in the SSA and </w:t>
      </w:r>
      <w:r w:rsidR="00B92016">
        <w:rPr>
          <w:rFonts w:ascii="Arial" w:hAnsi="Arial" w:cs="Arial"/>
          <w:sz w:val="20"/>
          <w:szCs w:val="20"/>
        </w:rPr>
        <w:t>beyond</w:t>
      </w:r>
      <w:r w:rsidR="0027616C" w:rsidRPr="00746B92">
        <w:rPr>
          <w:rFonts w:ascii="Arial" w:hAnsi="Arial" w:cs="Arial"/>
          <w:sz w:val="20"/>
          <w:szCs w:val="20"/>
        </w:rPr>
        <w:t xml:space="preserve">. </w:t>
      </w:r>
    </w:p>
    <w:p w14:paraId="71142917" w14:textId="069F45E2" w:rsidR="00EE27E8" w:rsidRDefault="00EE27E8" w:rsidP="0027616C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53F88774" w14:textId="5ED0A297" w:rsidR="00362A3D" w:rsidRPr="00746B92" w:rsidRDefault="00586736" w:rsidP="006338C9">
      <w:pPr>
        <w:shd w:val="clear" w:color="auto" w:fill="FFFFFF"/>
        <w:rPr>
          <w:rFonts w:ascii="Arial" w:hAnsi="Arial" w:cs="Arial"/>
          <w:b/>
          <w:bCs/>
          <w:color w:val="26282A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7D09FE" wp14:editId="12620469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3302635" cy="194881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924" cy="1948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36D019" w14:textId="28D423FC" w:rsidR="00A416AB" w:rsidRDefault="00A416AB" w:rsidP="00A416AB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754D91" wp14:editId="1948EA5C">
                                  <wp:extent cx="3193548" cy="1800000"/>
                                  <wp:effectExtent l="0" t="0" r="6985" b="0"/>
                                  <wp:docPr id="6" name="Picture 4" descr="A group of people sitting at tables&#10;&#10;Description automatically generated with low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B4409E0-8F85-1502-07D3-5FAF796E5092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4" descr="A group of people sitting at tables&#10;&#10;Description automatically generated with low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B4409E0-8F85-1502-07D3-5FAF796E5092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3548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FCFA5A" w14:textId="68F27854" w:rsidR="00A416AB" w:rsidRPr="00A416AB" w:rsidRDefault="00A416AB" w:rsidP="00A416AB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16A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Figure 2. Inclusive Industry-linked </w:t>
                            </w:r>
                            <w:r w:rsidR="003A14F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IAU Project</w:t>
                            </w:r>
                          </w:p>
                          <w:p w14:paraId="03F665D8" w14:textId="77777777" w:rsidR="00A416AB" w:rsidRDefault="00A416A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7D09F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.45pt;width:260.05pt;height:153.4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" fillcolor="white [3201]" stroked="f" strokeweight=".5pt">
                <v:textbox inset="0,0,0,0">
                  <w:txbxContent>
                    <w:p w14:paraId="6736D019" w14:textId="28D423FC" w:rsidR="00A416AB" w:rsidRDefault="00A416AB" w:rsidP="00A416AB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754D91" wp14:editId="1948EA5C">
                            <wp:extent cx="3193548" cy="1800000"/>
                            <wp:effectExtent l="0" t="0" r="6985" b="0"/>
                            <wp:docPr id="6" name="Picture 4" descr="A group of people sitting at tables&#10;&#10;Description automatically generated with low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B4409E0-8F85-1502-07D3-5FAF796E5092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4" descr="A group of people sitting at tables&#10;&#10;Description automatically generated with low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7B4409E0-8F85-1502-07D3-5FAF796E5092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3548" cy="18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FCFA5A" w14:textId="68F27854" w:rsidR="00A416AB" w:rsidRPr="00A416AB" w:rsidRDefault="00A416AB" w:rsidP="00A416AB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16A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Figure 2. Inclusive Industry-linked </w:t>
                      </w:r>
                      <w:r w:rsidR="003A14FD">
                        <w:rPr>
                          <w:rFonts w:ascii="Arial" w:hAnsi="Arial" w:cs="Arial"/>
                          <w:sz w:val="18"/>
                          <w:szCs w:val="18"/>
                        </w:rPr>
                        <w:t>IAU Project</w:t>
                      </w:r>
                    </w:p>
                    <w:p w14:paraId="03F665D8" w14:textId="77777777" w:rsidR="00A416AB" w:rsidRDefault="00A416AB"/>
                  </w:txbxContent>
                </v:textbox>
                <w10:wrap type="square" anchorx="margin"/>
              </v:shape>
            </w:pict>
          </mc:Fallback>
        </mc:AlternateContent>
      </w:r>
      <w:r w:rsidR="004562F1" w:rsidRPr="00746B92">
        <w:rPr>
          <w:rFonts w:ascii="Arial" w:hAnsi="Arial" w:cs="Arial"/>
          <w:b/>
          <w:bCs/>
          <w:color w:val="26282A"/>
          <w:sz w:val="20"/>
          <w:szCs w:val="20"/>
        </w:rPr>
        <w:t>Global Citizenship </w:t>
      </w:r>
      <w:r w:rsidR="004562F1">
        <w:rPr>
          <w:rFonts w:ascii="Arial" w:hAnsi="Arial" w:cs="Arial"/>
          <w:b/>
          <w:bCs/>
          <w:color w:val="26282A"/>
          <w:sz w:val="20"/>
          <w:szCs w:val="20"/>
        </w:rPr>
        <w:t xml:space="preserve">through </w:t>
      </w:r>
      <w:r w:rsidR="00F8483A">
        <w:rPr>
          <w:rFonts w:ascii="Arial" w:hAnsi="Arial" w:cs="Arial"/>
          <w:b/>
          <w:bCs/>
          <w:color w:val="26282A"/>
          <w:sz w:val="20"/>
          <w:szCs w:val="20"/>
        </w:rPr>
        <w:t xml:space="preserve">Industry-enhanced </w:t>
      </w:r>
      <w:r w:rsidR="00362A3D" w:rsidRPr="00746B92">
        <w:rPr>
          <w:rFonts w:ascii="Arial" w:hAnsi="Arial" w:cs="Arial"/>
          <w:b/>
          <w:bCs/>
          <w:color w:val="26282A"/>
          <w:sz w:val="20"/>
          <w:szCs w:val="20"/>
        </w:rPr>
        <w:t>Employment /</w:t>
      </w:r>
      <w:r w:rsidR="00330E11" w:rsidRPr="00746B92">
        <w:rPr>
          <w:rFonts w:ascii="Arial" w:hAnsi="Arial" w:cs="Arial"/>
          <w:b/>
          <w:bCs/>
          <w:color w:val="26282A"/>
          <w:sz w:val="20"/>
          <w:szCs w:val="20"/>
        </w:rPr>
        <w:t xml:space="preserve"> </w:t>
      </w:r>
      <w:r w:rsidR="00362A3D" w:rsidRPr="00746B92">
        <w:rPr>
          <w:rFonts w:ascii="Arial" w:hAnsi="Arial" w:cs="Arial"/>
          <w:b/>
          <w:bCs/>
          <w:color w:val="26282A"/>
          <w:sz w:val="20"/>
          <w:szCs w:val="20"/>
        </w:rPr>
        <w:t>Employability / Enterprise</w:t>
      </w:r>
    </w:p>
    <w:p w14:paraId="7A12B0CE" w14:textId="616BD5DE" w:rsidR="00D35373" w:rsidRDefault="00D35373" w:rsidP="006A4FFF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746B92">
        <w:rPr>
          <w:rFonts w:ascii="Arial" w:hAnsi="Arial" w:cs="Arial"/>
          <w:sz w:val="20"/>
          <w:szCs w:val="20"/>
        </w:rPr>
        <w:t>Considering the</w:t>
      </w:r>
      <w:r w:rsidR="00812EFA">
        <w:rPr>
          <w:rFonts w:ascii="Arial" w:hAnsi="Arial" w:cs="Arial"/>
          <w:sz w:val="20"/>
          <w:szCs w:val="20"/>
        </w:rPr>
        <w:t xml:space="preserve"> </w:t>
      </w:r>
      <w:r w:rsidRPr="00746B92">
        <w:rPr>
          <w:rFonts w:ascii="Arial" w:hAnsi="Arial" w:cs="Arial"/>
          <w:sz w:val="20"/>
          <w:szCs w:val="20"/>
        </w:rPr>
        <w:t xml:space="preserve">4IR and women entrepreneurship, </w:t>
      </w:r>
      <w:r w:rsidR="00CA4B7B">
        <w:rPr>
          <w:rFonts w:ascii="Arial" w:hAnsi="Arial" w:cs="Arial"/>
          <w:sz w:val="20"/>
          <w:szCs w:val="20"/>
        </w:rPr>
        <w:t xml:space="preserve">an </w:t>
      </w:r>
      <w:r w:rsidR="0038708E">
        <w:rPr>
          <w:rFonts w:ascii="Arial" w:hAnsi="Arial" w:cs="Arial"/>
          <w:sz w:val="20"/>
          <w:szCs w:val="20"/>
        </w:rPr>
        <w:t xml:space="preserve">internationalised </w:t>
      </w:r>
      <w:r w:rsidRPr="00746B92">
        <w:rPr>
          <w:rFonts w:ascii="Arial" w:hAnsi="Arial" w:cs="Arial"/>
          <w:sz w:val="20"/>
          <w:szCs w:val="20"/>
        </w:rPr>
        <w:t>industry-</w:t>
      </w:r>
      <w:r w:rsidR="00F80596">
        <w:rPr>
          <w:rFonts w:ascii="Arial" w:hAnsi="Arial" w:cs="Arial"/>
          <w:sz w:val="20"/>
          <w:szCs w:val="20"/>
        </w:rPr>
        <w:t>University</w:t>
      </w:r>
      <w:r w:rsidRPr="00746B92">
        <w:rPr>
          <w:rFonts w:ascii="Arial" w:hAnsi="Arial" w:cs="Arial"/>
          <w:sz w:val="20"/>
          <w:szCs w:val="20"/>
        </w:rPr>
        <w:t xml:space="preserve"> </w:t>
      </w:r>
      <w:r w:rsidR="005C229C">
        <w:rPr>
          <w:rFonts w:ascii="Arial" w:hAnsi="Arial" w:cs="Arial"/>
          <w:sz w:val="20"/>
          <w:szCs w:val="20"/>
        </w:rPr>
        <w:t>education</w:t>
      </w:r>
      <w:r w:rsidRPr="00746B92">
        <w:rPr>
          <w:rFonts w:ascii="Arial" w:hAnsi="Arial" w:cs="Arial"/>
          <w:sz w:val="20"/>
          <w:szCs w:val="20"/>
        </w:rPr>
        <w:t xml:space="preserve"> </w:t>
      </w:r>
      <w:r w:rsidR="009A32CC">
        <w:rPr>
          <w:rFonts w:ascii="Arial" w:hAnsi="Arial" w:cs="Arial"/>
          <w:sz w:val="20"/>
          <w:szCs w:val="20"/>
        </w:rPr>
        <w:t xml:space="preserve">programme </w:t>
      </w:r>
      <w:r w:rsidRPr="00746B92">
        <w:rPr>
          <w:rFonts w:ascii="Arial" w:hAnsi="Arial" w:cs="Arial"/>
          <w:sz w:val="20"/>
          <w:szCs w:val="20"/>
        </w:rPr>
        <w:t xml:space="preserve">improves an employability development infrastructure capacity to drive sustainable </w:t>
      </w:r>
      <w:r w:rsidR="007675E0" w:rsidRPr="00746B92">
        <w:rPr>
          <w:rFonts w:ascii="Arial" w:hAnsi="Arial" w:cs="Arial"/>
          <w:sz w:val="20"/>
          <w:szCs w:val="20"/>
        </w:rPr>
        <w:t xml:space="preserve">inclusive </w:t>
      </w:r>
      <w:r w:rsidRPr="00746B92">
        <w:rPr>
          <w:rFonts w:ascii="Arial" w:hAnsi="Arial" w:cs="Arial"/>
          <w:sz w:val="20"/>
          <w:szCs w:val="20"/>
        </w:rPr>
        <w:t>youth</w:t>
      </w:r>
      <w:r w:rsidR="00E269E6">
        <w:rPr>
          <w:rFonts w:ascii="Arial" w:hAnsi="Arial" w:cs="Arial"/>
          <w:sz w:val="20"/>
          <w:szCs w:val="20"/>
        </w:rPr>
        <w:t>-founded</w:t>
      </w:r>
      <w:r w:rsidRPr="00746B92">
        <w:rPr>
          <w:rFonts w:ascii="Arial" w:hAnsi="Arial" w:cs="Arial"/>
          <w:sz w:val="20"/>
          <w:szCs w:val="20"/>
        </w:rPr>
        <w:t xml:space="preserve"> </w:t>
      </w:r>
      <w:r w:rsidR="00E269E6">
        <w:rPr>
          <w:rFonts w:ascii="Arial" w:hAnsi="Arial" w:cs="Arial"/>
          <w:sz w:val="20"/>
          <w:szCs w:val="20"/>
        </w:rPr>
        <w:t>enterprise</w:t>
      </w:r>
      <w:r w:rsidR="00345951">
        <w:rPr>
          <w:rFonts w:ascii="Arial" w:hAnsi="Arial" w:cs="Arial"/>
          <w:sz w:val="20"/>
          <w:szCs w:val="20"/>
        </w:rPr>
        <w:t>s</w:t>
      </w:r>
      <w:r w:rsidR="00E269E6">
        <w:rPr>
          <w:rFonts w:ascii="Arial" w:hAnsi="Arial" w:cs="Arial"/>
          <w:sz w:val="20"/>
          <w:szCs w:val="20"/>
        </w:rPr>
        <w:t xml:space="preserve"> </w:t>
      </w:r>
      <w:r w:rsidRPr="00746B92">
        <w:rPr>
          <w:rFonts w:ascii="Arial" w:hAnsi="Arial" w:cs="Arial"/>
          <w:sz w:val="20"/>
          <w:szCs w:val="20"/>
        </w:rPr>
        <w:t xml:space="preserve">and </w:t>
      </w:r>
      <w:r w:rsidR="007675E0">
        <w:rPr>
          <w:rFonts w:ascii="Arial" w:hAnsi="Arial" w:cs="Arial"/>
          <w:sz w:val="20"/>
          <w:szCs w:val="20"/>
        </w:rPr>
        <w:t xml:space="preserve">entrepreneurs / </w:t>
      </w:r>
      <w:r w:rsidRPr="00746B92">
        <w:rPr>
          <w:rFonts w:ascii="Arial" w:hAnsi="Arial" w:cs="Arial"/>
          <w:sz w:val="20"/>
          <w:szCs w:val="20"/>
        </w:rPr>
        <w:t xml:space="preserve">technopreneurs support </w:t>
      </w:r>
      <w:r w:rsidR="0038708E">
        <w:rPr>
          <w:rFonts w:ascii="Arial" w:hAnsi="Arial" w:cs="Arial"/>
          <w:sz w:val="20"/>
          <w:szCs w:val="20"/>
        </w:rPr>
        <w:t xml:space="preserve">in collaboration with their global peers </w:t>
      </w:r>
      <w:r w:rsidR="00CA4B7B">
        <w:rPr>
          <w:rFonts w:ascii="Arial" w:hAnsi="Arial" w:cs="Arial"/>
          <w:sz w:val="20"/>
          <w:szCs w:val="20"/>
        </w:rPr>
        <w:t xml:space="preserve">(Fig. 2) </w:t>
      </w:r>
      <w:r w:rsidRPr="00746B92">
        <w:rPr>
          <w:rFonts w:ascii="Arial" w:hAnsi="Arial" w:cs="Arial"/>
          <w:sz w:val="20"/>
          <w:szCs w:val="20"/>
        </w:rPr>
        <w:t>(</w:t>
      </w:r>
      <w:proofErr w:type="spellStart"/>
      <w:r w:rsidRPr="00746B92">
        <w:rPr>
          <w:rFonts w:ascii="Arial" w:hAnsi="Arial" w:cs="Arial"/>
          <w:bCs/>
          <w:color w:val="000000" w:themeColor="text1"/>
          <w:sz w:val="20"/>
          <w:szCs w:val="20"/>
        </w:rPr>
        <w:t>Kitagaana</w:t>
      </w:r>
      <w:proofErr w:type="spellEnd"/>
      <w:r w:rsidRPr="00746B92">
        <w:rPr>
          <w:rFonts w:ascii="Arial" w:hAnsi="Arial" w:cs="Arial"/>
          <w:bCs/>
          <w:color w:val="000000" w:themeColor="text1"/>
          <w:sz w:val="20"/>
          <w:szCs w:val="20"/>
        </w:rPr>
        <w:t xml:space="preserve">, 2018; Ekpo, 2020; and </w:t>
      </w:r>
      <w:proofErr w:type="spellStart"/>
      <w:r w:rsidRPr="00746B92">
        <w:rPr>
          <w:rFonts w:ascii="Arial" w:hAnsi="Arial" w:cs="Arial"/>
          <w:bCs/>
          <w:color w:val="000000" w:themeColor="text1"/>
          <w:sz w:val="20"/>
          <w:szCs w:val="20"/>
        </w:rPr>
        <w:t>Ezepue</w:t>
      </w:r>
      <w:proofErr w:type="spellEnd"/>
      <w:r w:rsidRPr="00746B92">
        <w:rPr>
          <w:rFonts w:ascii="Arial" w:hAnsi="Arial" w:cs="Arial"/>
          <w:bCs/>
          <w:color w:val="000000" w:themeColor="text1"/>
          <w:sz w:val="20"/>
          <w:szCs w:val="20"/>
        </w:rPr>
        <w:t xml:space="preserve"> &amp; </w:t>
      </w:r>
      <w:proofErr w:type="spellStart"/>
      <w:r w:rsidRPr="00746B92">
        <w:rPr>
          <w:rFonts w:ascii="Arial" w:hAnsi="Arial" w:cs="Arial"/>
          <w:bCs/>
          <w:color w:val="000000" w:themeColor="text1"/>
          <w:sz w:val="20"/>
          <w:szCs w:val="20"/>
        </w:rPr>
        <w:t>Ochinanwata</w:t>
      </w:r>
      <w:proofErr w:type="spellEnd"/>
      <w:r w:rsidRPr="00746B92">
        <w:rPr>
          <w:rFonts w:ascii="Arial" w:hAnsi="Arial" w:cs="Arial"/>
          <w:bCs/>
          <w:color w:val="000000" w:themeColor="text1"/>
          <w:sz w:val="20"/>
          <w:szCs w:val="20"/>
        </w:rPr>
        <w:t>, 2017)</w:t>
      </w:r>
      <w:r w:rsidRPr="00746B92">
        <w:rPr>
          <w:rFonts w:ascii="Arial" w:hAnsi="Arial" w:cs="Arial"/>
          <w:sz w:val="20"/>
          <w:szCs w:val="20"/>
        </w:rPr>
        <w:t>. He</w:t>
      </w:r>
      <w:r w:rsidR="009E57F3">
        <w:rPr>
          <w:rFonts w:ascii="Arial" w:hAnsi="Arial" w:cs="Arial"/>
          <w:sz w:val="20"/>
          <w:szCs w:val="20"/>
        </w:rPr>
        <w:t>re</w:t>
      </w:r>
      <w:r w:rsidRPr="00746B92">
        <w:rPr>
          <w:rFonts w:ascii="Arial" w:hAnsi="Arial" w:cs="Arial"/>
          <w:sz w:val="20"/>
          <w:szCs w:val="20"/>
        </w:rPr>
        <w:t xml:space="preserve">, </w:t>
      </w:r>
      <w:r w:rsidR="008B0969">
        <w:rPr>
          <w:rFonts w:ascii="Arial" w:hAnsi="Arial" w:cs="Arial"/>
          <w:sz w:val="20"/>
          <w:szCs w:val="20"/>
        </w:rPr>
        <w:t xml:space="preserve">shared proprietary and open </w:t>
      </w:r>
      <w:r w:rsidRPr="00746B92">
        <w:rPr>
          <w:rFonts w:ascii="Arial" w:hAnsi="Arial" w:cs="Arial"/>
          <w:sz w:val="20"/>
          <w:szCs w:val="20"/>
        </w:rPr>
        <w:t>technolog</w:t>
      </w:r>
      <w:r w:rsidR="008B0969">
        <w:rPr>
          <w:rFonts w:ascii="Arial" w:hAnsi="Arial" w:cs="Arial"/>
          <w:sz w:val="20"/>
          <w:szCs w:val="20"/>
        </w:rPr>
        <w:t>ies</w:t>
      </w:r>
      <w:r w:rsidRPr="00746B92">
        <w:rPr>
          <w:rFonts w:ascii="Arial" w:hAnsi="Arial" w:cs="Arial"/>
          <w:sz w:val="20"/>
          <w:szCs w:val="20"/>
        </w:rPr>
        <w:t xml:space="preserve"> </w:t>
      </w:r>
      <w:r w:rsidR="008B0969">
        <w:rPr>
          <w:rFonts w:ascii="Arial" w:hAnsi="Arial" w:cs="Arial"/>
          <w:sz w:val="20"/>
          <w:szCs w:val="20"/>
        </w:rPr>
        <w:t>are</w:t>
      </w:r>
      <w:r w:rsidRPr="00746B92">
        <w:rPr>
          <w:rFonts w:ascii="Arial" w:hAnsi="Arial" w:cs="Arial"/>
          <w:sz w:val="20"/>
          <w:szCs w:val="20"/>
        </w:rPr>
        <w:t xml:space="preserve"> harnessed to innovate and incubate business ideas to create start-ups and/or employment in the </w:t>
      </w:r>
      <w:r w:rsidR="00924D5B">
        <w:rPr>
          <w:rFonts w:ascii="Arial" w:hAnsi="Arial" w:cs="Arial"/>
          <w:sz w:val="20"/>
          <w:szCs w:val="20"/>
        </w:rPr>
        <w:t>SSA</w:t>
      </w:r>
      <w:r w:rsidR="00F8483A">
        <w:rPr>
          <w:rFonts w:ascii="Arial" w:hAnsi="Arial" w:cs="Arial"/>
          <w:sz w:val="20"/>
          <w:szCs w:val="20"/>
        </w:rPr>
        <w:t xml:space="preserve"> and beyond</w:t>
      </w:r>
      <w:r w:rsidRPr="00746B92">
        <w:rPr>
          <w:rFonts w:ascii="Arial" w:hAnsi="Arial" w:cs="Arial"/>
          <w:sz w:val="20"/>
          <w:szCs w:val="20"/>
        </w:rPr>
        <w:t>.</w:t>
      </w:r>
      <w:r w:rsidR="00A50597" w:rsidRPr="00A50597">
        <w:rPr>
          <w:rFonts w:ascii="Arial" w:hAnsi="Arial" w:cs="Arial"/>
          <w:sz w:val="20"/>
          <w:szCs w:val="20"/>
        </w:rPr>
        <w:t xml:space="preserve"> </w:t>
      </w:r>
      <w:r w:rsidR="00A50597" w:rsidRPr="00746B92">
        <w:rPr>
          <w:rFonts w:ascii="Arial" w:hAnsi="Arial" w:cs="Arial"/>
          <w:sz w:val="20"/>
          <w:szCs w:val="20"/>
        </w:rPr>
        <w:t>This initiative should be driven by industry-linked</w:t>
      </w:r>
      <w:r w:rsidR="00F80596">
        <w:rPr>
          <w:rFonts w:ascii="Arial" w:hAnsi="Arial" w:cs="Arial"/>
          <w:sz w:val="20"/>
          <w:szCs w:val="20"/>
        </w:rPr>
        <w:t xml:space="preserve"> </w:t>
      </w:r>
      <w:r w:rsidR="00A50597" w:rsidRPr="00746B92">
        <w:rPr>
          <w:rFonts w:ascii="Arial" w:hAnsi="Arial" w:cs="Arial"/>
          <w:sz w:val="20"/>
          <w:szCs w:val="20"/>
        </w:rPr>
        <w:t xml:space="preserve">research and development; business creation; </w:t>
      </w:r>
      <w:proofErr w:type="spellStart"/>
      <w:r w:rsidR="00A50597" w:rsidRPr="00746B92">
        <w:rPr>
          <w:rFonts w:ascii="Arial" w:hAnsi="Arial" w:cs="Arial"/>
          <w:sz w:val="20"/>
          <w:szCs w:val="20"/>
        </w:rPr>
        <w:t>technopreneurship</w:t>
      </w:r>
      <w:proofErr w:type="spellEnd"/>
      <w:r w:rsidR="00A50597" w:rsidRPr="00746B92">
        <w:rPr>
          <w:rFonts w:ascii="Arial" w:hAnsi="Arial" w:cs="Arial"/>
          <w:sz w:val="20"/>
          <w:szCs w:val="20"/>
        </w:rPr>
        <w:t xml:space="preserve">; and technology transfer to facilitate institutional capacity building and improve graduate outcomes (e.g., employability, </w:t>
      </w:r>
      <w:proofErr w:type="gramStart"/>
      <w:r w:rsidR="00A50597" w:rsidRPr="00746B92">
        <w:rPr>
          <w:rFonts w:ascii="Arial" w:hAnsi="Arial" w:cs="Arial"/>
          <w:sz w:val="20"/>
          <w:szCs w:val="20"/>
        </w:rPr>
        <w:t>employment</w:t>
      </w:r>
      <w:proofErr w:type="gramEnd"/>
      <w:r w:rsidR="00A50597" w:rsidRPr="00746B92">
        <w:rPr>
          <w:rFonts w:ascii="Arial" w:hAnsi="Arial" w:cs="Arial"/>
          <w:sz w:val="20"/>
          <w:szCs w:val="20"/>
        </w:rPr>
        <w:t xml:space="preserve"> and enterprise) for inclusive growth, commercialisation and </w:t>
      </w:r>
      <w:proofErr w:type="spellStart"/>
      <w:r w:rsidR="00A50597" w:rsidRPr="00746B92">
        <w:rPr>
          <w:rFonts w:ascii="Arial" w:hAnsi="Arial" w:cs="Arial"/>
          <w:sz w:val="20"/>
          <w:szCs w:val="20"/>
        </w:rPr>
        <w:t>technopreneurial</w:t>
      </w:r>
      <w:proofErr w:type="spellEnd"/>
      <w:r w:rsidR="00A50597" w:rsidRPr="00746B92">
        <w:rPr>
          <w:rFonts w:ascii="Arial" w:hAnsi="Arial" w:cs="Arial"/>
          <w:sz w:val="20"/>
          <w:szCs w:val="20"/>
        </w:rPr>
        <w:t xml:space="preserve"> leadership.</w:t>
      </w:r>
    </w:p>
    <w:p w14:paraId="2C8B0A87" w14:textId="77777777" w:rsidR="00440607" w:rsidRDefault="00440607" w:rsidP="006A4FFF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1DB19C81" w14:textId="3B2E224B" w:rsidR="00440607" w:rsidRPr="00746B92" w:rsidRDefault="00440607" w:rsidP="006A4FFF">
      <w:pPr>
        <w:shd w:val="clear" w:color="auto" w:fill="FFFFFF"/>
        <w:jc w:val="both"/>
        <w:rPr>
          <w:rFonts w:ascii="Arial" w:hAnsi="Arial" w:cs="Arial"/>
          <w:color w:val="26282A"/>
          <w:sz w:val="20"/>
          <w:szCs w:val="20"/>
        </w:rPr>
      </w:pPr>
      <w:r w:rsidRPr="00440607">
        <w:rPr>
          <w:rFonts w:ascii="Arial" w:hAnsi="Arial" w:cs="Arial"/>
          <w:color w:val="26282A"/>
          <w:sz w:val="20"/>
          <w:szCs w:val="20"/>
        </w:rPr>
        <w:lastRenderedPageBreak/>
        <w:t xml:space="preserve">Finally, </w:t>
      </w:r>
      <w:r w:rsidR="006B588D">
        <w:rPr>
          <w:rFonts w:ascii="Arial" w:hAnsi="Arial" w:cs="Arial"/>
          <w:color w:val="26282A"/>
          <w:sz w:val="20"/>
          <w:szCs w:val="20"/>
        </w:rPr>
        <w:t>internationalised inclusive industry-</w:t>
      </w:r>
      <w:r w:rsidR="00024C91">
        <w:rPr>
          <w:rFonts w:ascii="Arial" w:hAnsi="Arial" w:cs="Arial"/>
          <w:color w:val="26282A"/>
          <w:sz w:val="20"/>
          <w:szCs w:val="20"/>
        </w:rPr>
        <w:t>U</w:t>
      </w:r>
      <w:r w:rsidR="006B588D">
        <w:rPr>
          <w:rFonts w:ascii="Arial" w:hAnsi="Arial" w:cs="Arial"/>
          <w:color w:val="26282A"/>
          <w:sz w:val="20"/>
          <w:szCs w:val="20"/>
        </w:rPr>
        <w:t xml:space="preserve">niversity partnership </w:t>
      </w:r>
      <w:r w:rsidRPr="00440607">
        <w:rPr>
          <w:rFonts w:ascii="Arial" w:hAnsi="Arial" w:cs="Arial"/>
          <w:color w:val="26282A"/>
          <w:sz w:val="20"/>
          <w:szCs w:val="20"/>
        </w:rPr>
        <w:t xml:space="preserve">is </w:t>
      </w:r>
      <w:r w:rsidR="0038163D">
        <w:rPr>
          <w:rFonts w:ascii="Arial" w:hAnsi="Arial" w:cs="Arial"/>
          <w:color w:val="26282A"/>
          <w:sz w:val="20"/>
          <w:szCs w:val="20"/>
        </w:rPr>
        <w:t>be</w:t>
      </w:r>
      <w:r w:rsidR="003832ED">
        <w:rPr>
          <w:rFonts w:ascii="Arial" w:hAnsi="Arial" w:cs="Arial"/>
          <w:color w:val="26282A"/>
          <w:sz w:val="20"/>
          <w:szCs w:val="20"/>
        </w:rPr>
        <w:t>yond just the</w:t>
      </w:r>
      <w:r w:rsidRPr="00440607">
        <w:rPr>
          <w:rFonts w:ascii="Arial" w:hAnsi="Arial" w:cs="Arial"/>
          <w:color w:val="26282A"/>
          <w:sz w:val="20"/>
          <w:szCs w:val="20"/>
        </w:rPr>
        <w:t xml:space="preserve"> technology. </w:t>
      </w:r>
      <w:r w:rsidR="009D663E">
        <w:rPr>
          <w:rFonts w:ascii="Arial" w:hAnsi="Arial" w:cs="Arial"/>
          <w:color w:val="26282A"/>
          <w:sz w:val="20"/>
          <w:szCs w:val="20"/>
        </w:rPr>
        <w:t>Human</w:t>
      </w:r>
      <w:r w:rsidRPr="00440607">
        <w:rPr>
          <w:rFonts w:ascii="Arial" w:hAnsi="Arial" w:cs="Arial"/>
          <w:color w:val="26282A"/>
          <w:sz w:val="20"/>
          <w:szCs w:val="20"/>
        </w:rPr>
        <w:t xml:space="preserve"> factors remain critical. </w:t>
      </w:r>
      <w:r w:rsidR="003832ED">
        <w:rPr>
          <w:rFonts w:ascii="Arial" w:hAnsi="Arial" w:cs="Arial"/>
          <w:color w:val="26282A"/>
          <w:sz w:val="20"/>
          <w:szCs w:val="20"/>
        </w:rPr>
        <w:t>Internationalised s</w:t>
      </w:r>
      <w:r w:rsidRPr="00440607">
        <w:rPr>
          <w:rFonts w:ascii="Arial" w:hAnsi="Arial" w:cs="Arial"/>
          <w:color w:val="26282A"/>
          <w:sz w:val="20"/>
          <w:szCs w:val="20"/>
        </w:rPr>
        <w:t xml:space="preserve">kills development </w:t>
      </w:r>
      <w:r w:rsidR="009C41FD">
        <w:rPr>
          <w:rFonts w:ascii="Arial" w:hAnsi="Arial" w:cs="Arial"/>
          <w:color w:val="26282A"/>
          <w:sz w:val="20"/>
          <w:szCs w:val="20"/>
        </w:rPr>
        <w:t xml:space="preserve">of job-creating graduates </w:t>
      </w:r>
      <w:r w:rsidRPr="00440607">
        <w:rPr>
          <w:rFonts w:ascii="Arial" w:hAnsi="Arial" w:cs="Arial"/>
          <w:color w:val="26282A"/>
          <w:sz w:val="20"/>
          <w:szCs w:val="20"/>
        </w:rPr>
        <w:t>through a</w:t>
      </w:r>
      <w:r w:rsidR="00AA1374">
        <w:rPr>
          <w:rFonts w:ascii="Arial" w:hAnsi="Arial" w:cs="Arial"/>
          <w:color w:val="26282A"/>
          <w:sz w:val="20"/>
          <w:szCs w:val="20"/>
        </w:rPr>
        <w:t>n enhanced partnership</w:t>
      </w:r>
      <w:r w:rsidRPr="00440607">
        <w:rPr>
          <w:rFonts w:ascii="Arial" w:hAnsi="Arial" w:cs="Arial"/>
          <w:color w:val="26282A"/>
          <w:sz w:val="20"/>
          <w:szCs w:val="20"/>
        </w:rPr>
        <w:t xml:space="preserve"> between industry and </w:t>
      </w:r>
      <w:r w:rsidR="004061F6">
        <w:rPr>
          <w:rFonts w:ascii="Arial" w:hAnsi="Arial" w:cs="Arial"/>
          <w:color w:val="26282A"/>
          <w:sz w:val="20"/>
          <w:szCs w:val="20"/>
        </w:rPr>
        <w:t>University (</w:t>
      </w:r>
      <w:r w:rsidRPr="00440607">
        <w:rPr>
          <w:rFonts w:ascii="Arial" w:hAnsi="Arial" w:cs="Arial"/>
          <w:color w:val="26282A"/>
          <w:sz w:val="20"/>
          <w:szCs w:val="20"/>
        </w:rPr>
        <w:t>education</w:t>
      </w:r>
      <w:r w:rsidR="004061F6">
        <w:rPr>
          <w:rFonts w:ascii="Arial" w:hAnsi="Arial" w:cs="Arial"/>
          <w:color w:val="26282A"/>
          <w:sz w:val="20"/>
          <w:szCs w:val="20"/>
        </w:rPr>
        <w:t>)</w:t>
      </w:r>
      <w:r w:rsidRPr="00440607">
        <w:rPr>
          <w:rFonts w:ascii="Arial" w:hAnsi="Arial" w:cs="Arial"/>
          <w:color w:val="26282A"/>
          <w:sz w:val="20"/>
          <w:szCs w:val="20"/>
        </w:rPr>
        <w:t xml:space="preserve"> </w:t>
      </w:r>
      <w:r w:rsidR="004061F6">
        <w:rPr>
          <w:rFonts w:ascii="Arial" w:hAnsi="Arial" w:cs="Arial"/>
          <w:color w:val="26282A"/>
          <w:sz w:val="20"/>
          <w:szCs w:val="20"/>
        </w:rPr>
        <w:t xml:space="preserve">must </w:t>
      </w:r>
      <w:r w:rsidR="009D663E">
        <w:rPr>
          <w:rFonts w:ascii="Arial" w:hAnsi="Arial" w:cs="Arial"/>
          <w:color w:val="26282A"/>
          <w:sz w:val="20"/>
          <w:szCs w:val="20"/>
        </w:rPr>
        <w:t>embrace digital transformation</w:t>
      </w:r>
      <w:r w:rsidR="003832ED">
        <w:rPr>
          <w:rFonts w:ascii="Arial" w:hAnsi="Arial" w:cs="Arial"/>
          <w:color w:val="26282A"/>
          <w:sz w:val="20"/>
          <w:szCs w:val="20"/>
        </w:rPr>
        <w:t xml:space="preserve"> and tools</w:t>
      </w:r>
      <w:r w:rsidRPr="00440607">
        <w:rPr>
          <w:rFonts w:ascii="Arial" w:hAnsi="Arial" w:cs="Arial"/>
          <w:color w:val="26282A"/>
          <w:sz w:val="20"/>
          <w:szCs w:val="20"/>
        </w:rPr>
        <w:t xml:space="preserve">. </w:t>
      </w:r>
      <w:r w:rsidR="009D663E">
        <w:rPr>
          <w:rFonts w:ascii="Arial" w:hAnsi="Arial" w:cs="Arial"/>
          <w:color w:val="26282A"/>
          <w:sz w:val="20"/>
          <w:szCs w:val="20"/>
        </w:rPr>
        <w:t>The</w:t>
      </w:r>
      <w:r w:rsidRPr="00440607">
        <w:rPr>
          <w:rFonts w:ascii="Arial" w:hAnsi="Arial" w:cs="Arial"/>
          <w:color w:val="26282A"/>
          <w:sz w:val="20"/>
          <w:szCs w:val="20"/>
        </w:rPr>
        <w:t xml:space="preserve"> benefits </w:t>
      </w:r>
      <w:r w:rsidR="009D663E">
        <w:rPr>
          <w:rFonts w:ascii="Arial" w:hAnsi="Arial" w:cs="Arial"/>
          <w:color w:val="26282A"/>
          <w:sz w:val="20"/>
          <w:szCs w:val="20"/>
        </w:rPr>
        <w:t>m</w:t>
      </w:r>
      <w:r w:rsidR="00932D73">
        <w:rPr>
          <w:rFonts w:ascii="Arial" w:hAnsi="Arial" w:cs="Arial"/>
          <w:color w:val="26282A"/>
          <w:sz w:val="20"/>
          <w:szCs w:val="20"/>
        </w:rPr>
        <w:t>ust be</w:t>
      </w:r>
      <w:r w:rsidRPr="00440607">
        <w:rPr>
          <w:rFonts w:ascii="Arial" w:hAnsi="Arial" w:cs="Arial"/>
          <w:color w:val="26282A"/>
          <w:sz w:val="20"/>
          <w:szCs w:val="20"/>
        </w:rPr>
        <w:t xml:space="preserve"> available </w:t>
      </w:r>
      <w:r w:rsidR="00932D73">
        <w:rPr>
          <w:rFonts w:ascii="Arial" w:hAnsi="Arial" w:cs="Arial"/>
          <w:color w:val="26282A"/>
          <w:sz w:val="20"/>
          <w:szCs w:val="20"/>
        </w:rPr>
        <w:t xml:space="preserve">and accessible </w:t>
      </w:r>
      <w:r w:rsidRPr="00440607">
        <w:rPr>
          <w:rFonts w:ascii="Arial" w:hAnsi="Arial" w:cs="Arial"/>
          <w:color w:val="26282A"/>
          <w:sz w:val="20"/>
          <w:szCs w:val="20"/>
        </w:rPr>
        <w:t xml:space="preserve">to everyone </w:t>
      </w:r>
      <w:r w:rsidR="00932D73">
        <w:rPr>
          <w:rFonts w:ascii="Arial" w:hAnsi="Arial" w:cs="Arial"/>
          <w:color w:val="26282A"/>
          <w:sz w:val="20"/>
          <w:szCs w:val="20"/>
        </w:rPr>
        <w:t>in</w:t>
      </w:r>
      <w:r w:rsidRPr="00440607">
        <w:rPr>
          <w:rFonts w:ascii="Arial" w:hAnsi="Arial" w:cs="Arial"/>
          <w:color w:val="26282A"/>
          <w:sz w:val="20"/>
          <w:szCs w:val="20"/>
        </w:rPr>
        <w:t xml:space="preserve"> every community with no digital exclusion</w:t>
      </w:r>
      <w:r w:rsidR="00932D73">
        <w:rPr>
          <w:rFonts w:ascii="Arial" w:hAnsi="Arial" w:cs="Arial"/>
          <w:color w:val="26282A"/>
          <w:sz w:val="20"/>
          <w:szCs w:val="20"/>
        </w:rPr>
        <w:t>.</w:t>
      </w:r>
      <w:r w:rsidR="00986030">
        <w:rPr>
          <w:rFonts w:ascii="Arial" w:hAnsi="Arial" w:cs="Arial"/>
          <w:color w:val="26282A"/>
          <w:sz w:val="20"/>
          <w:szCs w:val="20"/>
        </w:rPr>
        <w:t xml:space="preserve"> This </w:t>
      </w:r>
      <w:r w:rsidR="001641D3">
        <w:rPr>
          <w:rFonts w:ascii="Arial" w:hAnsi="Arial" w:cs="Arial"/>
          <w:color w:val="26282A"/>
          <w:sz w:val="20"/>
          <w:szCs w:val="20"/>
        </w:rPr>
        <w:t xml:space="preserve">constitutes a </w:t>
      </w:r>
      <w:r w:rsidR="00406A63">
        <w:rPr>
          <w:rFonts w:ascii="Arial" w:hAnsi="Arial" w:cs="Arial"/>
          <w:color w:val="26282A"/>
          <w:sz w:val="20"/>
          <w:szCs w:val="20"/>
        </w:rPr>
        <w:t>unique</w:t>
      </w:r>
      <w:r w:rsidR="001641D3">
        <w:rPr>
          <w:rFonts w:ascii="Arial" w:hAnsi="Arial" w:cs="Arial"/>
          <w:color w:val="26282A"/>
          <w:sz w:val="20"/>
          <w:szCs w:val="20"/>
        </w:rPr>
        <w:t xml:space="preserve"> reason why the British Council welcomes all to scale</w:t>
      </w:r>
      <w:r w:rsidR="00602B93">
        <w:rPr>
          <w:rFonts w:ascii="Arial" w:hAnsi="Arial" w:cs="Arial"/>
          <w:color w:val="26282A"/>
          <w:sz w:val="20"/>
          <w:szCs w:val="20"/>
        </w:rPr>
        <w:t>-up</w:t>
      </w:r>
      <w:r w:rsidR="001641D3">
        <w:rPr>
          <w:rFonts w:ascii="Arial" w:hAnsi="Arial" w:cs="Arial"/>
          <w:color w:val="26282A"/>
          <w:sz w:val="20"/>
          <w:szCs w:val="20"/>
        </w:rPr>
        <w:t xml:space="preserve"> </w:t>
      </w:r>
      <w:r w:rsidR="00406A63">
        <w:rPr>
          <w:rFonts w:ascii="Arial" w:hAnsi="Arial" w:cs="Arial"/>
          <w:color w:val="26282A"/>
          <w:sz w:val="20"/>
          <w:szCs w:val="20"/>
        </w:rPr>
        <w:t>the benefits of the IAU programme across other African countries.</w:t>
      </w:r>
    </w:p>
    <w:p w14:paraId="3F8AB209" w14:textId="19A1925B" w:rsidR="00C55915" w:rsidRDefault="00C55915">
      <w:pPr>
        <w:rPr>
          <w:rFonts w:ascii="Arial" w:hAnsi="Arial" w:cs="Arial"/>
        </w:rPr>
      </w:pPr>
    </w:p>
    <w:p w14:paraId="41755F75" w14:textId="77777777" w:rsidR="00B834CB" w:rsidRPr="007D5E9D" w:rsidRDefault="00B834CB" w:rsidP="00B834CB">
      <w:pPr>
        <w:jc w:val="both"/>
        <w:rPr>
          <w:rFonts w:ascii="Arial" w:hAnsi="Arial" w:cs="Arial"/>
          <w:b/>
          <w:bCs/>
          <w:sz w:val="16"/>
          <w:szCs w:val="16"/>
        </w:rPr>
      </w:pPr>
      <w:r w:rsidRPr="007D5E9D">
        <w:rPr>
          <w:rFonts w:ascii="Arial" w:hAnsi="Arial" w:cs="Arial"/>
          <w:b/>
          <w:bCs/>
          <w:sz w:val="16"/>
          <w:szCs w:val="16"/>
        </w:rPr>
        <w:t xml:space="preserve">ACKNOWLEDGEMENT </w:t>
      </w:r>
    </w:p>
    <w:p w14:paraId="4EDBE185" w14:textId="3604FA9B" w:rsidR="00B834CB" w:rsidRPr="007D5E9D" w:rsidRDefault="00B834CB" w:rsidP="00B834CB">
      <w:pPr>
        <w:jc w:val="both"/>
        <w:rPr>
          <w:rFonts w:ascii="Arial" w:hAnsi="Arial" w:cs="Arial"/>
          <w:sz w:val="16"/>
          <w:szCs w:val="16"/>
        </w:rPr>
      </w:pPr>
      <w:r w:rsidRPr="007D5E9D">
        <w:rPr>
          <w:rFonts w:ascii="Arial" w:hAnsi="Arial" w:cs="Arial"/>
          <w:sz w:val="16"/>
          <w:szCs w:val="16"/>
        </w:rPr>
        <w:t xml:space="preserve">The author wishes to thank the British Council for sponsoring this </w:t>
      </w:r>
      <w:r w:rsidR="00E51896" w:rsidRPr="007D5E9D">
        <w:rPr>
          <w:rFonts w:ascii="Arial" w:hAnsi="Arial" w:cs="Arial"/>
          <w:sz w:val="16"/>
          <w:szCs w:val="16"/>
        </w:rPr>
        <w:t xml:space="preserve">industry-university partnership </w:t>
      </w:r>
      <w:r w:rsidRPr="007D5E9D">
        <w:rPr>
          <w:rFonts w:ascii="Arial" w:hAnsi="Arial" w:cs="Arial"/>
          <w:sz w:val="16"/>
          <w:szCs w:val="16"/>
        </w:rPr>
        <w:t>research project under the Innovation for African Universities Programme 2021 of the Global Partnership Grants.</w:t>
      </w:r>
    </w:p>
    <w:p w14:paraId="6467993C" w14:textId="77777777" w:rsidR="00B834CB" w:rsidRPr="00B834CB" w:rsidRDefault="00B834CB" w:rsidP="00B834CB">
      <w:pPr>
        <w:jc w:val="both"/>
        <w:rPr>
          <w:rFonts w:ascii="Arial" w:hAnsi="Arial" w:cs="Arial"/>
          <w:sz w:val="20"/>
          <w:szCs w:val="20"/>
        </w:rPr>
      </w:pPr>
    </w:p>
    <w:p w14:paraId="756E7E8A" w14:textId="77777777" w:rsidR="00B834CB" w:rsidRPr="007D5E9D" w:rsidRDefault="00B834CB" w:rsidP="00B834CB">
      <w:pPr>
        <w:jc w:val="both"/>
        <w:rPr>
          <w:rFonts w:ascii="Arial" w:hAnsi="Arial" w:cs="Arial"/>
          <w:b/>
          <w:bCs/>
          <w:sz w:val="16"/>
          <w:szCs w:val="16"/>
        </w:rPr>
      </w:pPr>
      <w:r w:rsidRPr="007D5E9D">
        <w:rPr>
          <w:rFonts w:ascii="Arial" w:hAnsi="Arial" w:cs="Arial"/>
          <w:b/>
          <w:bCs/>
          <w:sz w:val="16"/>
          <w:szCs w:val="16"/>
        </w:rPr>
        <w:t>REFERENCES</w:t>
      </w:r>
    </w:p>
    <w:p w14:paraId="2AF97BFB" w14:textId="7E0CD137" w:rsidR="00B834CB" w:rsidRPr="007D5E9D" w:rsidRDefault="00B834CB" w:rsidP="00B834CB">
      <w:pPr>
        <w:jc w:val="both"/>
        <w:rPr>
          <w:rFonts w:ascii="Arial" w:hAnsi="Arial" w:cs="Arial"/>
          <w:sz w:val="16"/>
          <w:szCs w:val="16"/>
        </w:rPr>
      </w:pPr>
      <w:r w:rsidRPr="007D5E9D">
        <w:rPr>
          <w:rFonts w:ascii="Arial" w:hAnsi="Arial" w:cs="Arial"/>
          <w:sz w:val="16"/>
          <w:szCs w:val="16"/>
        </w:rPr>
        <w:t>[1] Ekpo, S. C., (2020). Industry-linked Projects and Research-informed-and-enriched Curriculum for Sustainable Student Employability Metrics, Journal of Higher Education Theory and Practice, 20, 3, 58–71.</w:t>
      </w:r>
    </w:p>
    <w:p w14:paraId="40160BCC" w14:textId="5F23207C" w:rsidR="00B834CB" w:rsidRPr="007D5E9D" w:rsidRDefault="00B834CB" w:rsidP="00B834CB">
      <w:pPr>
        <w:jc w:val="both"/>
        <w:rPr>
          <w:rFonts w:ascii="Arial" w:hAnsi="Arial" w:cs="Arial"/>
          <w:sz w:val="16"/>
          <w:szCs w:val="16"/>
        </w:rPr>
      </w:pPr>
      <w:r w:rsidRPr="007D5E9D">
        <w:rPr>
          <w:rFonts w:ascii="Arial" w:hAnsi="Arial" w:cs="Arial"/>
          <w:sz w:val="16"/>
          <w:szCs w:val="16"/>
        </w:rPr>
        <w:t xml:space="preserve">[2] </w:t>
      </w:r>
      <w:proofErr w:type="spellStart"/>
      <w:r w:rsidRPr="007D5E9D">
        <w:rPr>
          <w:rFonts w:ascii="Arial" w:hAnsi="Arial" w:cs="Arial"/>
          <w:sz w:val="16"/>
          <w:szCs w:val="16"/>
        </w:rPr>
        <w:t>Kitagaana</w:t>
      </w:r>
      <w:proofErr w:type="spellEnd"/>
      <w:r w:rsidRPr="007D5E9D">
        <w:rPr>
          <w:rFonts w:ascii="Arial" w:hAnsi="Arial" w:cs="Arial"/>
          <w:sz w:val="16"/>
          <w:szCs w:val="16"/>
        </w:rPr>
        <w:t>, Z., (2018), Constraints to University-Industry Linkage in Uganda: Perceptions of Dons at a Public University, African Journal of Education, Science and Technology, 5, 1, 140–147.</w:t>
      </w:r>
    </w:p>
    <w:p w14:paraId="499BF661" w14:textId="5CBA9C7B" w:rsidR="00133CDA" w:rsidRDefault="00B834CB" w:rsidP="00B834CB">
      <w:pPr>
        <w:jc w:val="both"/>
        <w:rPr>
          <w:rFonts w:ascii="Arial" w:hAnsi="Arial" w:cs="Arial"/>
          <w:sz w:val="16"/>
          <w:szCs w:val="16"/>
        </w:rPr>
      </w:pPr>
      <w:r w:rsidRPr="007D5E9D">
        <w:rPr>
          <w:rFonts w:ascii="Arial" w:hAnsi="Arial" w:cs="Arial"/>
          <w:sz w:val="16"/>
          <w:szCs w:val="16"/>
        </w:rPr>
        <w:t xml:space="preserve">[3] Ameh, E. and </w:t>
      </w:r>
      <w:proofErr w:type="spellStart"/>
      <w:r w:rsidRPr="007D5E9D">
        <w:rPr>
          <w:rFonts w:ascii="Arial" w:hAnsi="Arial" w:cs="Arial"/>
          <w:sz w:val="16"/>
          <w:szCs w:val="16"/>
        </w:rPr>
        <w:t>Okpa</w:t>
      </w:r>
      <w:proofErr w:type="spellEnd"/>
      <w:r w:rsidRPr="007D5E9D">
        <w:rPr>
          <w:rFonts w:ascii="Arial" w:hAnsi="Arial" w:cs="Arial"/>
          <w:sz w:val="16"/>
          <w:szCs w:val="16"/>
        </w:rPr>
        <w:t>, O. E., (2018), University-Industry Linkage and Graduate Employment in Cross River State, Nigeria, International Journal of Educational Research and Management Technology, 3, 2, 104–112.</w:t>
      </w:r>
    </w:p>
    <w:p w14:paraId="7E11F964" w14:textId="77777777" w:rsidR="00601CF9" w:rsidRPr="007D5E9D" w:rsidRDefault="00601CF9" w:rsidP="00B834CB">
      <w:pPr>
        <w:jc w:val="both"/>
        <w:rPr>
          <w:rFonts w:ascii="Arial" w:hAnsi="Arial" w:cs="Arial"/>
          <w:sz w:val="16"/>
          <w:szCs w:val="16"/>
        </w:rPr>
      </w:pPr>
    </w:p>
    <w:p w14:paraId="410AB5E5" w14:textId="6BF4E066" w:rsidR="00CF2F24" w:rsidRPr="00133CDA" w:rsidRDefault="00601CF9" w:rsidP="00706235">
      <w:pPr>
        <w:jc w:val="both"/>
        <w:rPr>
          <w:rFonts w:ascii="Arial" w:hAnsi="Arial" w:cs="Arial"/>
          <w:b/>
          <w:bCs/>
        </w:rPr>
      </w:pPr>
      <w:r w:rsidRPr="00116C45">
        <w:rPr>
          <w:rFonts w:ascii="Arial" w:hAnsi="Arial" w:cs="Arial"/>
          <w:b/>
          <w:bCs/>
          <w:i/>
          <w:iCs/>
          <w:noProof/>
        </w:rPr>
        <w:drawing>
          <wp:anchor distT="0" distB="0" distL="114300" distR="114300" simplePos="0" relativeHeight="251658240" behindDoc="0" locked="0" layoutInCell="1" allowOverlap="1" wp14:anchorId="341DED7B" wp14:editId="12FC5A28">
            <wp:simplePos x="0" y="0"/>
            <wp:positionH relativeFrom="margin">
              <wp:align>left</wp:align>
            </wp:positionH>
            <wp:positionV relativeFrom="paragraph">
              <wp:posOffset>34463</wp:posOffset>
            </wp:positionV>
            <wp:extent cx="1111785" cy="1080000"/>
            <wp:effectExtent l="0" t="0" r="0" b="6350"/>
            <wp:wrapSquare wrapText="bothSides"/>
            <wp:docPr id="3" name="Picture 2" descr="A person in a suit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D2AA0524-8EEA-DCBA-09DE-5E4BE41C0C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erson in a suit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D2AA0524-8EEA-DCBA-09DE-5E4BE41C0C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21" b="23045"/>
                    <a:stretch/>
                  </pic:blipFill>
                  <pic:spPr>
                    <a:xfrm>
                      <a:off x="0" y="0"/>
                      <a:ext cx="1111785" cy="1080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8C0" w:rsidRPr="00116C45">
        <w:rPr>
          <w:i/>
          <w:iCs/>
          <w:sz w:val="18"/>
          <w:szCs w:val="18"/>
        </w:rPr>
        <w:t xml:space="preserve">Dr Sunday Cookey Ekpo is a Senior Lecturer in Electrical &amp; Electronic Engineering, Manchester Metropolitan University, UK with 15+ years of combined industry-linked higher education research </w:t>
      </w:r>
      <w:r w:rsidR="00AF01FB" w:rsidRPr="00116C45">
        <w:rPr>
          <w:i/>
          <w:iCs/>
          <w:sz w:val="18"/>
          <w:szCs w:val="18"/>
        </w:rPr>
        <w:t xml:space="preserve">and teaching </w:t>
      </w:r>
      <w:r w:rsidR="005A78C0" w:rsidRPr="00116C45">
        <w:rPr>
          <w:i/>
          <w:iCs/>
          <w:sz w:val="18"/>
          <w:szCs w:val="18"/>
        </w:rPr>
        <w:t>experience. He is a Senior Member of the Institute of Electrical &amp; Electronic Engineering</w:t>
      </w:r>
      <w:r w:rsidR="00AF01FB">
        <w:rPr>
          <w:i/>
          <w:iCs/>
          <w:sz w:val="18"/>
          <w:szCs w:val="18"/>
        </w:rPr>
        <w:t>, USA</w:t>
      </w:r>
      <w:r w:rsidR="005A78C0" w:rsidRPr="00116C45">
        <w:rPr>
          <w:i/>
          <w:iCs/>
          <w:sz w:val="18"/>
          <w:szCs w:val="18"/>
        </w:rPr>
        <w:t xml:space="preserve">; Senior Fellow of the Higher Education Academy, UK; </w:t>
      </w:r>
      <w:r w:rsidR="00735820" w:rsidRPr="00116C45">
        <w:rPr>
          <w:i/>
          <w:iCs/>
          <w:sz w:val="18"/>
          <w:szCs w:val="18"/>
        </w:rPr>
        <w:t>Engineering and Physical Sciences Research Council Peer Review College Member</w:t>
      </w:r>
      <w:r w:rsidR="00AF01FB">
        <w:rPr>
          <w:i/>
          <w:iCs/>
          <w:sz w:val="18"/>
          <w:szCs w:val="18"/>
        </w:rPr>
        <w:t>, UK</w:t>
      </w:r>
      <w:r w:rsidR="00735820" w:rsidRPr="00116C45">
        <w:rPr>
          <w:i/>
          <w:iCs/>
          <w:sz w:val="18"/>
          <w:szCs w:val="18"/>
        </w:rPr>
        <w:t xml:space="preserve">; UK Research and Innovation Talent Panel College Member; </w:t>
      </w:r>
      <w:r w:rsidR="005A78C0" w:rsidRPr="00116C45">
        <w:rPr>
          <w:i/>
          <w:iCs/>
          <w:sz w:val="18"/>
          <w:szCs w:val="18"/>
        </w:rPr>
        <w:t xml:space="preserve">and Chartered Engineer with experience of providing niche expert research and development engineering inputs to world-leading companies spanning radio frequency communication engineering to satellite broadcast solutions manufacturing. </w:t>
      </w:r>
      <w:r w:rsidR="003B34D8" w:rsidRPr="00116C45">
        <w:rPr>
          <w:i/>
          <w:iCs/>
          <w:sz w:val="18"/>
          <w:szCs w:val="18"/>
        </w:rPr>
        <w:t xml:space="preserve">Dr Ekpo’s education research interests span inclusive industry-linked engineering pedagogy; blended learning; and technology-enhanced hybrid pedagogy. Sunday is a recipient of several prestigious awards including the British Council grants for Innovation for African </w:t>
      </w:r>
      <w:proofErr w:type="gramStart"/>
      <w:r w:rsidR="003B34D8" w:rsidRPr="00116C45">
        <w:rPr>
          <w:i/>
          <w:iCs/>
          <w:sz w:val="18"/>
          <w:szCs w:val="18"/>
        </w:rPr>
        <w:t>Universities;</w:t>
      </w:r>
      <w:proofErr w:type="gramEnd"/>
      <w:r w:rsidR="003B34D8" w:rsidRPr="00116C45">
        <w:rPr>
          <w:i/>
          <w:iCs/>
          <w:sz w:val="18"/>
          <w:szCs w:val="18"/>
        </w:rPr>
        <w:t xml:space="preserve"> and the University Staff Development Programme for South African </w:t>
      </w:r>
      <w:r w:rsidR="0029181D">
        <w:rPr>
          <w:i/>
          <w:iCs/>
          <w:sz w:val="18"/>
          <w:szCs w:val="18"/>
        </w:rPr>
        <w:t>A</w:t>
      </w:r>
      <w:r w:rsidR="003B34D8" w:rsidRPr="00116C45">
        <w:rPr>
          <w:i/>
          <w:iCs/>
          <w:sz w:val="18"/>
          <w:szCs w:val="18"/>
        </w:rPr>
        <w:t>cademics.</w:t>
      </w:r>
      <w:r w:rsidR="00735820" w:rsidRPr="00116C45">
        <w:rPr>
          <w:i/>
          <w:iCs/>
          <w:sz w:val="18"/>
          <w:szCs w:val="18"/>
        </w:rPr>
        <w:t xml:space="preserve"> </w:t>
      </w:r>
    </w:p>
    <w:sectPr w:rsidR="00CF2F24" w:rsidRPr="00133CDA" w:rsidSect="00B07BB8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A3D"/>
    <w:rsid w:val="00004E80"/>
    <w:rsid w:val="00007E26"/>
    <w:rsid w:val="00024C91"/>
    <w:rsid w:val="00032423"/>
    <w:rsid w:val="000373B1"/>
    <w:rsid w:val="00045EE0"/>
    <w:rsid w:val="000531D0"/>
    <w:rsid w:val="000650A0"/>
    <w:rsid w:val="00083C77"/>
    <w:rsid w:val="000955CC"/>
    <w:rsid w:val="000A297C"/>
    <w:rsid w:val="000B7596"/>
    <w:rsid w:val="000C0932"/>
    <w:rsid w:val="000D1206"/>
    <w:rsid w:val="000D5756"/>
    <w:rsid w:val="000D5DD4"/>
    <w:rsid w:val="000E3867"/>
    <w:rsid w:val="000E6F88"/>
    <w:rsid w:val="00104FE4"/>
    <w:rsid w:val="0010768C"/>
    <w:rsid w:val="00115622"/>
    <w:rsid w:val="00116C45"/>
    <w:rsid w:val="00132EB2"/>
    <w:rsid w:val="00133CDA"/>
    <w:rsid w:val="00134281"/>
    <w:rsid w:val="001358DA"/>
    <w:rsid w:val="00157B80"/>
    <w:rsid w:val="00160808"/>
    <w:rsid w:val="001641D3"/>
    <w:rsid w:val="0017063D"/>
    <w:rsid w:val="00183940"/>
    <w:rsid w:val="001946F1"/>
    <w:rsid w:val="00195185"/>
    <w:rsid w:val="00196339"/>
    <w:rsid w:val="001A0AB9"/>
    <w:rsid w:val="001A1BF1"/>
    <w:rsid w:val="001A3ACD"/>
    <w:rsid w:val="001E2A95"/>
    <w:rsid w:val="001F0843"/>
    <w:rsid w:val="00214F0B"/>
    <w:rsid w:val="00220246"/>
    <w:rsid w:val="00222828"/>
    <w:rsid w:val="00230451"/>
    <w:rsid w:val="00242B69"/>
    <w:rsid w:val="00243AEC"/>
    <w:rsid w:val="00244C5D"/>
    <w:rsid w:val="002508F1"/>
    <w:rsid w:val="0027616C"/>
    <w:rsid w:val="0028611F"/>
    <w:rsid w:val="0029181D"/>
    <w:rsid w:val="00294CB3"/>
    <w:rsid w:val="002B5870"/>
    <w:rsid w:val="002B5EA3"/>
    <w:rsid w:val="002C4755"/>
    <w:rsid w:val="002D3901"/>
    <w:rsid w:val="002E3887"/>
    <w:rsid w:val="002E4B91"/>
    <w:rsid w:val="00330E11"/>
    <w:rsid w:val="00345951"/>
    <w:rsid w:val="00346CAA"/>
    <w:rsid w:val="00352D06"/>
    <w:rsid w:val="00360411"/>
    <w:rsid w:val="00362A3D"/>
    <w:rsid w:val="0036695D"/>
    <w:rsid w:val="003727C3"/>
    <w:rsid w:val="0038163D"/>
    <w:rsid w:val="003832ED"/>
    <w:rsid w:val="00384354"/>
    <w:rsid w:val="0038708E"/>
    <w:rsid w:val="00390179"/>
    <w:rsid w:val="003A14FD"/>
    <w:rsid w:val="003A34E3"/>
    <w:rsid w:val="003B0E17"/>
    <w:rsid w:val="003B304F"/>
    <w:rsid w:val="003B34D8"/>
    <w:rsid w:val="00405E67"/>
    <w:rsid w:val="004061F6"/>
    <w:rsid w:val="00406A63"/>
    <w:rsid w:val="00426431"/>
    <w:rsid w:val="00433B09"/>
    <w:rsid w:val="004379E9"/>
    <w:rsid w:val="00440607"/>
    <w:rsid w:val="004513B6"/>
    <w:rsid w:val="00451CCD"/>
    <w:rsid w:val="00452B21"/>
    <w:rsid w:val="004562F1"/>
    <w:rsid w:val="00461A66"/>
    <w:rsid w:val="004651A3"/>
    <w:rsid w:val="004701EC"/>
    <w:rsid w:val="0048532C"/>
    <w:rsid w:val="00490A02"/>
    <w:rsid w:val="0049282E"/>
    <w:rsid w:val="004A2C08"/>
    <w:rsid w:val="004B358B"/>
    <w:rsid w:val="004B4788"/>
    <w:rsid w:val="004B71D6"/>
    <w:rsid w:val="004C327E"/>
    <w:rsid w:val="004C428E"/>
    <w:rsid w:val="004F6C1E"/>
    <w:rsid w:val="005000FB"/>
    <w:rsid w:val="00520661"/>
    <w:rsid w:val="00563A0C"/>
    <w:rsid w:val="00573B85"/>
    <w:rsid w:val="00586736"/>
    <w:rsid w:val="00586E24"/>
    <w:rsid w:val="005871FC"/>
    <w:rsid w:val="00593E5C"/>
    <w:rsid w:val="0059403B"/>
    <w:rsid w:val="005A16C4"/>
    <w:rsid w:val="005A3964"/>
    <w:rsid w:val="005A78C0"/>
    <w:rsid w:val="005C229C"/>
    <w:rsid w:val="005D771B"/>
    <w:rsid w:val="005E7B1D"/>
    <w:rsid w:val="005F02C6"/>
    <w:rsid w:val="00601CF9"/>
    <w:rsid w:val="00602B93"/>
    <w:rsid w:val="00605AEA"/>
    <w:rsid w:val="006136CA"/>
    <w:rsid w:val="0061430A"/>
    <w:rsid w:val="0062403E"/>
    <w:rsid w:val="00631A3E"/>
    <w:rsid w:val="006338C9"/>
    <w:rsid w:val="00646CED"/>
    <w:rsid w:val="006519E2"/>
    <w:rsid w:val="006648FC"/>
    <w:rsid w:val="006703CD"/>
    <w:rsid w:val="00682DE8"/>
    <w:rsid w:val="0069153B"/>
    <w:rsid w:val="006A306A"/>
    <w:rsid w:val="006A4FFF"/>
    <w:rsid w:val="006B05C9"/>
    <w:rsid w:val="006B096C"/>
    <w:rsid w:val="006B0D5E"/>
    <w:rsid w:val="006B588D"/>
    <w:rsid w:val="006D0DE3"/>
    <w:rsid w:val="006F252A"/>
    <w:rsid w:val="006F4091"/>
    <w:rsid w:val="00705F8F"/>
    <w:rsid w:val="00706235"/>
    <w:rsid w:val="0071750E"/>
    <w:rsid w:val="007276DB"/>
    <w:rsid w:val="00735820"/>
    <w:rsid w:val="007412E1"/>
    <w:rsid w:val="00746B92"/>
    <w:rsid w:val="00764AE5"/>
    <w:rsid w:val="007675E0"/>
    <w:rsid w:val="0078025C"/>
    <w:rsid w:val="007915D7"/>
    <w:rsid w:val="00795950"/>
    <w:rsid w:val="007A190E"/>
    <w:rsid w:val="007A2409"/>
    <w:rsid w:val="007B36CA"/>
    <w:rsid w:val="007D1C88"/>
    <w:rsid w:val="007D5E9D"/>
    <w:rsid w:val="007E31F0"/>
    <w:rsid w:val="007F7350"/>
    <w:rsid w:val="00800902"/>
    <w:rsid w:val="00803F5C"/>
    <w:rsid w:val="00812EFA"/>
    <w:rsid w:val="00817FD4"/>
    <w:rsid w:val="00822895"/>
    <w:rsid w:val="00825B58"/>
    <w:rsid w:val="00827BE2"/>
    <w:rsid w:val="00834BB5"/>
    <w:rsid w:val="0083544A"/>
    <w:rsid w:val="00887A1C"/>
    <w:rsid w:val="008A0D58"/>
    <w:rsid w:val="008A3623"/>
    <w:rsid w:val="008B0969"/>
    <w:rsid w:val="008B60F8"/>
    <w:rsid w:val="008C4F96"/>
    <w:rsid w:val="008F05DB"/>
    <w:rsid w:val="008F63A0"/>
    <w:rsid w:val="0090435B"/>
    <w:rsid w:val="009075EA"/>
    <w:rsid w:val="00911BD2"/>
    <w:rsid w:val="009161C6"/>
    <w:rsid w:val="009218FD"/>
    <w:rsid w:val="00924D5B"/>
    <w:rsid w:val="00925170"/>
    <w:rsid w:val="00931B21"/>
    <w:rsid w:val="00932D73"/>
    <w:rsid w:val="0093382B"/>
    <w:rsid w:val="009363CF"/>
    <w:rsid w:val="00952986"/>
    <w:rsid w:val="00964FFA"/>
    <w:rsid w:val="009712E8"/>
    <w:rsid w:val="0097246A"/>
    <w:rsid w:val="00983108"/>
    <w:rsid w:val="00986030"/>
    <w:rsid w:val="009A32CC"/>
    <w:rsid w:val="009C25B6"/>
    <w:rsid w:val="009C41FD"/>
    <w:rsid w:val="009C5EF5"/>
    <w:rsid w:val="009C79BA"/>
    <w:rsid w:val="009D663E"/>
    <w:rsid w:val="009E1C84"/>
    <w:rsid w:val="009E37C8"/>
    <w:rsid w:val="009E42F0"/>
    <w:rsid w:val="009E57F3"/>
    <w:rsid w:val="00A016E5"/>
    <w:rsid w:val="00A05CF3"/>
    <w:rsid w:val="00A06759"/>
    <w:rsid w:val="00A10511"/>
    <w:rsid w:val="00A13CB5"/>
    <w:rsid w:val="00A26F69"/>
    <w:rsid w:val="00A27743"/>
    <w:rsid w:val="00A3549C"/>
    <w:rsid w:val="00A416AB"/>
    <w:rsid w:val="00A41976"/>
    <w:rsid w:val="00A50597"/>
    <w:rsid w:val="00A67CD7"/>
    <w:rsid w:val="00A70178"/>
    <w:rsid w:val="00A701FD"/>
    <w:rsid w:val="00A72E04"/>
    <w:rsid w:val="00A9437C"/>
    <w:rsid w:val="00AA1374"/>
    <w:rsid w:val="00AA331F"/>
    <w:rsid w:val="00AC22BB"/>
    <w:rsid w:val="00AD1AE9"/>
    <w:rsid w:val="00AD75AC"/>
    <w:rsid w:val="00AE1086"/>
    <w:rsid w:val="00AE11E9"/>
    <w:rsid w:val="00AF01FB"/>
    <w:rsid w:val="00AF1FF3"/>
    <w:rsid w:val="00B07BB8"/>
    <w:rsid w:val="00B14308"/>
    <w:rsid w:val="00B20D16"/>
    <w:rsid w:val="00B2367D"/>
    <w:rsid w:val="00B46CDE"/>
    <w:rsid w:val="00B47CE4"/>
    <w:rsid w:val="00B75AFA"/>
    <w:rsid w:val="00B834CB"/>
    <w:rsid w:val="00B872BD"/>
    <w:rsid w:val="00B90F3E"/>
    <w:rsid w:val="00B92016"/>
    <w:rsid w:val="00BB4FED"/>
    <w:rsid w:val="00BD5B88"/>
    <w:rsid w:val="00BF05DF"/>
    <w:rsid w:val="00C04429"/>
    <w:rsid w:val="00C058B3"/>
    <w:rsid w:val="00C06615"/>
    <w:rsid w:val="00C110C1"/>
    <w:rsid w:val="00C140AA"/>
    <w:rsid w:val="00C2314B"/>
    <w:rsid w:val="00C245DD"/>
    <w:rsid w:val="00C50B10"/>
    <w:rsid w:val="00C55915"/>
    <w:rsid w:val="00C603E3"/>
    <w:rsid w:val="00C86163"/>
    <w:rsid w:val="00C95335"/>
    <w:rsid w:val="00CA0DD0"/>
    <w:rsid w:val="00CA4B7B"/>
    <w:rsid w:val="00CA6DE0"/>
    <w:rsid w:val="00CA74A4"/>
    <w:rsid w:val="00CB02A5"/>
    <w:rsid w:val="00CB1254"/>
    <w:rsid w:val="00CB772E"/>
    <w:rsid w:val="00CD4E8F"/>
    <w:rsid w:val="00CE676A"/>
    <w:rsid w:val="00CF2F24"/>
    <w:rsid w:val="00CF6475"/>
    <w:rsid w:val="00D05051"/>
    <w:rsid w:val="00D05DFD"/>
    <w:rsid w:val="00D11D86"/>
    <w:rsid w:val="00D15ADE"/>
    <w:rsid w:val="00D23319"/>
    <w:rsid w:val="00D25820"/>
    <w:rsid w:val="00D3447B"/>
    <w:rsid w:val="00D35373"/>
    <w:rsid w:val="00D55D02"/>
    <w:rsid w:val="00D67ACE"/>
    <w:rsid w:val="00D735A8"/>
    <w:rsid w:val="00D758B6"/>
    <w:rsid w:val="00DA09F1"/>
    <w:rsid w:val="00DB13A6"/>
    <w:rsid w:val="00DB4E51"/>
    <w:rsid w:val="00DB4ED0"/>
    <w:rsid w:val="00DC14ED"/>
    <w:rsid w:val="00DC5F23"/>
    <w:rsid w:val="00DD730B"/>
    <w:rsid w:val="00DE3D72"/>
    <w:rsid w:val="00E0505E"/>
    <w:rsid w:val="00E269E6"/>
    <w:rsid w:val="00E51896"/>
    <w:rsid w:val="00E7623F"/>
    <w:rsid w:val="00E80597"/>
    <w:rsid w:val="00E9198C"/>
    <w:rsid w:val="00E97472"/>
    <w:rsid w:val="00EB5110"/>
    <w:rsid w:val="00EB53D7"/>
    <w:rsid w:val="00ED1BBB"/>
    <w:rsid w:val="00EE0C88"/>
    <w:rsid w:val="00EE27E8"/>
    <w:rsid w:val="00EE2F17"/>
    <w:rsid w:val="00F02D9F"/>
    <w:rsid w:val="00F150C3"/>
    <w:rsid w:val="00F268D2"/>
    <w:rsid w:val="00F32749"/>
    <w:rsid w:val="00F37A21"/>
    <w:rsid w:val="00F43BA3"/>
    <w:rsid w:val="00F6141B"/>
    <w:rsid w:val="00F62884"/>
    <w:rsid w:val="00F72752"/>
    <w:rsid w:val="00F8003D"/>
    <w:rsid w:val="00F80596"/>
    <w:rsid w:val="00F82993"/>
    <w:rsid w:val="00F8483A"/>
    <w:rsid w:val="00F85320"/>
    <w:rsid w:val="00F9230F"/>
    <w:rsid w:val="00F93A2C"/>
    <w:rsid w:val="00FA582E"/>
    <w:rsid w:val="00FA6D26"/>
    <w:rsid w:val="00FA79E8"/>
    <w:rsid w:val="00FF4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3491F44"/>
  <w15:chartTrackingRefBased/>
  <w15:docId w15:val="{112FF75B-7C7F-491E-8695-244114AE2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2A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735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yiv5745212845msolistparagraph">
    <w:name w:val="yiv5745212845msolistparagraph"/>
    <w:basedOn w:val="Normal"/>
    <w:rsid w:val="00D735A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sv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3</Pages>
  <Words>1531</Words>
  <Characters>8731</Characters>
  <Application>Microsoft Office Word</Application>
  <DocSecurity>0</DocSecurity>
  <Lines>72</Lines>
  <Paragraphs>20</Paragraphs>
  <ScaleCrop>false</ScaleCrop>
  <Company/>
  <LinksUpToDate>false</LinksUpToDate>
  <CharactersWithSpaces>10242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Sunday Ekpo</dc:creator>
  <cp:keywords/>
  <dc:description/>
  <cp:lastModifiedBy>Lunga, Meekness (South Africa)</cp:lastModifiedBy>
  <cp:revision>324</cp:revision>
  <dcterms:created xsi:type="dcterms:W3CDTF">2023-03-06T21:39:00Z</dcterms:created>
  <dcterms:modified xsi:type="dcterms:W3CDTF">2023-03-14T09:52:00Z</dcterms:modified>
</cp:coreProperties>
</file>